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02" w:rsidRPr="006954B1" w:rsidRDefault="00D52F02" w:rsidP="00D52F02">
      <w:pPr>
        <w:tabs>
          <w:tab w:val="left" w:pos="0"/>
        </w:tabs>
        <w:spacing w:line="240" w:lineRule="auto"/>
        <w:jc w:val="center"/>
        <w:outlineLvl w:val="0"/>
        <w:rPr>
          <w:rFonts w:ascii="Ottawa" w:hAnsi="Ottawa"/>
          <w:sz w:val="32"/>
          <w:szCs w:val="32"/>
        </w:rPr>
      </w:pPr>
      <w:bookmarkStart w:id="0" w:name="_GoBack"/>
      <w:bookmarkEnd w:id="0"/>
      <w:r w:rsidRPr="006954B1">
        <w:rPr>
          <w:rFonts w:ascii="Ottawa" w:hAnsi="Ottawa"/>
          <w:sz w:val="32"/>
          <w:szCs w:val="32"/>
        </w:rPr>
        <w:t>SHEIKH SA’ID HAWWA : LATAR BELAKANG &amp; KETOKOHAN</w:t>
      </w:r>
    </w:p>
    <w:p w:rsidR="00D52F02" w:rsidRDefault="00D52F02" w:rsidP="00D52F02">
      <w:pPr>
        <w:tabs>
          <w:tab w:val="left" w:pos="0"/>
        </w:tabs>
        <w:spacing w:line="240" w:lineRule="auto"/>
        <w:jc w:val="center"/>
        <w:outlineLvl w:val="0"/>
        <w:rPr>
          <w:rFonts w:ascii="Ottawa" w:hAnsi="Ottawa"/>
          <w:sz w:val="32"/>
          <w:szCs w:val="32"/>
        </w:rPr>
      </w:pPr>
      <w:r w:rsidRPr="006954B1">
        <w:rPr>
          <w:rFonts w:ascii="Ottawa" w:hAnsi="Ottawa"/>
          <w:sz w:val="32"/>
          <w:szCs w:val="32"/>
        </w:rPr>
        <w:t xml:space="preserve"> DALAM BIDANG PENDIDIKAN ISLAM</w:t>
      </w:r>
    </w:p>
    <w:p w:rsidR="00A17C39" w:rsidRDefault="00A17C39" w:rsidP="00D52F02">
      <w:pPr>
        <w:tabs>
          <w:tab w:val="left" w:pos="0"/>
        </w:tabs>
        <w:spacing w:line="240" w:lineRule="auto"/>
        <w:jc w:val="center"/>
        <w:outlineLvl w:val="0"/>
        <w:rPr>
          <w:rFonts w:ascii="Ottawa" w:hAnsi="Ottawa"/>
          <w:sz w:val="32"/>
          <w:szCs w:val="32"/>
        </w:rPr>
      </w:pPr>
    </w:p>
    <w:p w:rsidR="00A17C39" w:rsidRPr="00941D6C" w:rsidRDefault="00A17C39" w:rsidP="00D52F02">
      <w:pPr>
        <w:tabs>
          <w:tab w:val="left" w:pos="0"/>
        </w:tabs>
        <w:spacing w:line="240" w:lineRule="auto"/>
        <w:jc w:val="center"/>
        <w:outlineLvl w:val="0"/>
        <w:rPr>
          <w:rFonts w:ascii="Ottawa" w:hAnsi="Ottawa"/>
          <w:sz w:val="20"/>
          <w:szCs w:val="20"/>
        </w:rPr>
      </w:pPr>
      <w:proofErr w:type="spellStart"/>
      <w:r w:rsidRPr="00941D6C">
        <w:rPr>
          <w:rFonts w:ascii="Ottawa" w:hAnsi="Ottawa"/>
          <w:sz w:val="20"/>
          <w:szCs w:val="20"/>
        </w:rPr>
        <w:t>Mawaddah</w:t>
      </w:r>
      <w:proofErr w:type="spellEnd"/>
      <w:r w:rsidRPr="00941D6C">
        <w:rPr>
          <w:rFonts w:ascii="Ottawa" w:hAnsi="Ottawa"/>
          <w:sz w:val="20"/>
          <w:szCs w:val="20"/>
        </w:rPr>
        <w:t xml:space="preserve"> </w:t>
      </w:r>
      <w:proofErr w:type="spellStart"/>
      <w:r w:rsidRPr="00941D6C">
        <w:rPr>
          <w:rFonts w:ascii="Ottawa" w:hAnsi="Ottawa"/>
          <w:sz w:val="20"/>
          <w:szCs w:val="20"/>
        </w:rPr>
        <w:t>Baderun</w:t>
      </w:r>
      <w:proofErr w:type="spellEnd"/>
      <w:r w:rsidR="006A7E2A">
        <w:rPr>
          <w:rFonts w:ascii="Ottawa" w:hAnsi="Ottawa"/>
          <w:sz w:val="20"/>
          <w:szCs w:val="20"/>
        </w:rPr>
        <w:t>*</w:t>
      </w:r>
    </w:p>
    <w:p w:rsidR="00A17C39" w:rsidRPr="00941D6C" w:rsidRDefault="00A17C39" w:rsidP="00D52F02">
      <w:pPr>
        <w:tabs>
          <w:tab w:val="left" w:pos="0"/>
        </w:tabs>
        <w:spacing w:line="240" w:lineRule="auto"/>
        <w:jc w:val="center"/>
        <w:outlineLvl w:val="0"/>
        <w:rPr>
          <w:rFonts w:ascii="Ottawa" w:hAnsi="Ottawa"/>
          <w:sz w:val="20"/>
          <w:szCs w:val="20"/>
        </w:rPr>
      </w:pPr>
      <w:proofErr w:type="spellStart"/>
      <w:r w:rsidRPr="00941D6C">
        <w:rPr>
          <w:rFonts w:ascii="Ottawa" w:hAnsi="Ottawa"/>
          <w:sz w:val="20"/>
          <w:szCs w:val="20"/>
        </w:rPr>
        <w:t>Haziyah</w:t>
      </w:r>
      <w:proofErr w:type="spellEnd"/>
      <w:r w:rsidRPr="00941D6C">
        <w:rPr>
          <w:rFonts w:ascii="Ottawa" w:hAnsi="Ottawa"/>
          <w:sz w:val="20"/>
          <w:szCs w:val="20"/>
        </w:rPr>
        <w:t xml:space="preserve"> </w:t>
      </w:r>
      <w:proofErr w:type="spellStart"/>
      <w:r w:rsidRPr="00941D6C">
        <w:rPr>
          <w:rFonts w:ascii="Ottawa" w:hAnsi="Ottawa"/>
          <w:sz w:val="20"/>
          <w:szCs w:val="20"/>
        </w:rPr>
        <w:t>Hussin</w:t>
      </w:r>
      <w:proofErr w:type="spellEnd"/>
    </w:p>
    <w:p w:rsidR="00D52F02" w:rsidRPr="006954B1" w:rsidRDefault="00D52F02" w:rsidP="00D52F02">
      <w:pPr>
        <w:tabs>
          <w:tab w:val="left" w:pos="0"/>
        </w:tabs>
        <w:spacing w:line="240" w:lineRule="auto"/>
        <w:jc w:val="center"/>
        <w:rPr>
          <w:rFonts w:ascii="Ottawa" w:hAnsi="Ottawa"/>
          <w:b/>
          <w:bCs/>
          <w:sz w:val="20"/>
          <w:szCs w:val="20"/>
        </w:rPr>
      </w:pPr>
    </w:p>
    <w:p w:rsidR="00D52F02" w:rsidRPr="0046450C" w:rsidRDefault="00D52F02" w:rsidP="00D52F02">
      <w:pPr>
        <w:tabs>
          <w:tab w:val="left" w:pos="0"/>
        </w:tabs>
        <w:spacing w:line="240" w:lineRule="auto"/>
        <w:jc w:val="center"/>
        <w:outlineLvl w:val="0"/>
        <w:rPr>
          <w:rFonts w:ascii="Ottawa" w:hAnsi="Ottawa"/>
          <w:sz w:val="22"/>
          <w:szCs w:val="22"/>
        </w:rPr>
      </w:pPr>
      <w:r w:rsidRPr="0046450C">
        <w:rPr>
          <w:rFonts w:ascii="Ottawa" w:hAnsi="Ottawa"/>
          <w:sz w:val="22"/>
          <w:szCs w:val="22"/>
        </w:rPr>
        <w:t>ABSTRAK</w:t>
      </w:r>
    </w:p>
    <w:p w:rsidR="00D52F02" w:rsidRPr="00F67445" w:rsidRDefault="00D52F02" w:rsidP="00D52F02">
      <w:pPr>
        <w:tabs>
          <w:tab w:val="left" w:pos="0"/>
        </w:tabs>
        <w:spacing w:line="240" w:lineRule="auto"/>
        <w:jc w:val="center"/>
        <w:rPr>
          <w:rFonts w:ascii="Ottawa" w:hAnsi="Ottawa"/>
          <w:b/>
          <w:bCs/>
          <w:sz w:val="18"/>
        </w:rPr>
      </w:pPr>
    </w:p>
    <w:p w:rsidR="00D52F02" w:rsidRPr="006F4091" w:rsidRDefault="00D52F02" w:rsidP="006C20D5">
      <w:pPr>
        <w:spacing w:line="240" w:lineRule="auto"/>
        <w:rPr>
          <w:sz w:val="20"/>
          <w:szCs w:val="20"/>
        </w:rPr>
      </w:pPr>
      <w:r w:rsidRPr="006F4091">
        <w:rPr>
          <w:sz w:val="20"/>
          <w:szCs w:val="20"/>
        </w:rPr>
        <w:t>Dalam era globalisasi kini, peranan pendidik menjadi semakin kompleks dan mencabar. Selain memberi bimbingan secara holistik, seorang pendidik bertanggungjawab membentuk sahsiah pelajar selaras dengan matlamat Fals</w:t>
      </w:r>
      <w:r w:rsidR="002C0416">
        <w:rPr>
          <w:sz w:val="20"/>
          <w:szCs w:val="20"/>
        </w:rPr>
        <w:t>afah Pendidikan Kebangsaan</w:t>
      </w:r>
      <w:r w:rsidRPr="006F4091">
        <w:rPr>
          <w:sz w:val="20"/>
          <w:szCs w:val="20"/>
        </w:rPr>
        <w:t xml:space="preserve">. </w:t>
      </w:r>
      <w:r w:rsidR="002C0416">
        <w:rPr>
          <w:sz w:val="20"/>
          <w:szCs w:val="20"/>
        </w:rPr>
        <w:t xml:space="preserve"> </w:t>
      </w:r>
      <w:r w:rsidRPr="006F4091">
        <w:rPr>
          <w:sz w:val="20"/>
          <w:szCs w:val="20"/>
        </w:rPr>
        <w:t>Namun,</w:t>
      </w:r>
      <w:r>
        <w:rPr>
          <w:sz w:val="20"/>
          <w:szCs w:val="20"/>
        </w:rPr>
        <w:t xml:space="preserve"> wujud</w:t>
      </w:r>
      <w:r w:rsidRPr="006F4091">
        <w:rPr>
          <w:sz w:val="20"/>
          <w:szCs w:val="20"/>
        </w:rPr>
        <w:t xml:space="preserve"> pelbagai isu </w:t>
      </w:r>
      <w:r w:rsidR="002C0416">
        <w:rPr>
          <w:sz w:val="20"/>
          <w:szCs w:val="20"/>
        </w:rPr>
        <w:t xml:space="preserve">yang </w:t>
      </w:r>
      <w:r w:rsidRPr="006F4091">
        <w:rPr>
          <w:sz w:val="20"/>
          <w:szCs w:val="20"/>
          <w:lang w:val="fi-FI"/>
        </w:rPr>
        <w:t>mencemarkan imej pendidik dari sudut sahsiah, etika perguruan dan tugas sebagai pendidik</w:t>
      </w:r>
      <w:r w:rsidR="002C0416">
        <w:rPr>
          <w:sz w:val="20"/>
          <w:szCs w:val="20"/>
          <w:lang w:val="fi-FI"/>
        </w:rPr>
        <w:t xml:space="preserve">dan ini </w:t>
      </w:r>
      <w:r w:rsidRPr="006F4091">
        <w:rPr>
          <w:sz w:val="20"/>
          <w:szCs w:val="20"/>
        </w:rPr>
        <w:t xml:space="preserve"> menunjukkan kegagalan pendidik menghayati amalan profesionalisme dan </w:t>
      </w:r>
      <w:proofErr w:type="spellStart"/>
      <w:r w:rsidRPr="006F4091">
        <w:rPr>
          <w:sz w:val="20"/>
          <w:szCs w:val="20"/>
        </w:rPr>
        <w:t>menyukarkannya</w:t>
      </w:r>
      <w:proofErr w:type="spellEnd"/>
      <w:r w:rsidRPr="006F4091">
        <w:rPr>
          <w:sz w:val="20"/>
          <w:szCs w:val="20"/>
        </w:rPr>
        <w:t xml:space="preserve"> membentuk sahsiah </w:t>
      </w:r>
      <w:r>
        <w:rPr>
          <w:sz w:val="20"/>
          <w:szCs w:val="20"/>
        </w:rPr>
        <w:t>serta</w:t>
      </w:r>
      <w:r w:rsidRPr="006F4091">
        <w:rPr>
          <w:sz w:val="20"/>
          <w:szCs w:val="20"/>
        </w:rPr>
        <w:t xml:space="preserve"> membimbing perkembangan akal pelajar sehingga terkesan di jiwa. Perkara ini menggambarkan sahsiah pendidik berada pada tahap yang membimbangkan. Justeru, pendidik memerlukan suatu kaedah pembentukan sahsiah </w:t>
      </w:r>
      <w:proofErr w:type="spellStart"/>
      <w:r w:rsidRPr="006F4091">
        <w:rPr>
          <w:sz w:val="20"/>
          <w:szCs w:val="20"/>
        </w:rPr>
        <w:t>muslim</w:t>
      </w:r>
      <w:proofErr w:type="spellEnd"/>
      <w:r w:rsidRPr="006F4091">
        <w:rPr>
          <w:sz w:val="20"/>
          <w:szCs w:val="20"/>
        </w:rPr>
        <w:t xml:space="preserve"> yang unggul </w:t>
      </w:r>
      <w:r>
        <w:rPr>
          <w:sz w:val="20"/>
          <w:szCs w:val="20"/>
        </w:rPr>
        <w:t>mencontohi</w:t>
      </w:r>
      <w:r w:rsidRPr="006F4091">
        <w:rPr>
          <w:sz w:val="20"/>
          <w:szCs w:val="20"/>
        </w:rPr>
        <w:t xml:space="preserve"> tokoh Islam sebagai teladan dan panduan dalam bidang pendidikan Islam, antaranya ialah Sheikh </w:t>
      </w:r>
      <w:proofErr w:type="spellStart"/>
      <w:r w:rsidRPr="006F4091">
        <w:rPr>
          <w:sz w:val="20"/>
          <w:szCs w:val="20"/>
        </w:rPr>
        <w:t>Sa’id</w:t>
      </w:r>
      <w:proofErr w:type="spellEnd"/>
      <w:r w:rsidRPr="006F4091">
        <w:rPr>
          <w:sz w:val="20"/>
          <w:szCs w:val="20"/>
        </w:rPr>
        <w:t xml:space="preserve"> </w:t>
      </w:r>
      <w:proofErr w:type="spellStart"/>
      <w:r w:rsidRPr="006F4091">
        <w:rPr>
          <w:sz w:val="20"/>
          <w:szCs w:val="20"/>
        </w:rPr>
        <w:t>Hawwa</w:t>
      </w:r>
      <w:proofErr w:type="spellEnd"/>
      <w:r w:rsidRPr="006F4091">
        <w:rPr>
          <w:sz w:val="20"/>
          <w:szCs w:val="20"/>
        </w:rPr>
        <w:t xml:space="preserve">. Sheikh </w:t>
      </w:r>
      <w:proofErr w:type="spellStart"/>
      <w:r w:rsidRPr="006F4091">
        <w:rPr>
          <w:sz w:val="20"/>
          <w:szCs w:val="20"/>
        </w:rPr>
        <w:t>Sa’id</w:t>
      </w:r>
      <w:proofErr w:type="spellEnd"/>
      <w:r w:rsidRPr="006F4091">
        <w:rPr>
          <w:sz w:val="20"/>
          <w:szCs w:val="20"/>
        </w:rPr>
        <w:t xml:space="preserve"> </w:t>
      </w:r>
      <w:proofErr w:type="spellStart"/>
      <w:r w:rsidRPr="006F4091">
        <w:rPr>
          <w:sz w:val="20"/>
          <w:szCs w:val="20"/>
        </w:rPr>
        <w:t>Hawwa</w:t>
      </w:r>
      <w:proofErr w:type="spellEnd"/>
      <w:r w:rsidRPr="006F4091">
        <w:rPr>
          <w:sz w:val="20"/>
          <w:szCs w:val="20"/>
        </w:rPr>
        <w:t xml:space="preserve"> merupakan seorang ulama yang</w:t>
      </w:r>
      <w:r>
        <w:rPr>
          <w:sz w:val="20"/>
          <w:szCs w:val="20"/>
        </w:rPr>
        <w:t xml:space="preserve"> berpengalaman sebagai pendidik dan</w:t>
      </w:r>
      <w:r w:rsidRPr="006F4091">
        <w:rPr>
          <w:sz w:val="20"/>
          <w:szCs w:val="20"/>
        </w:rPr>
        <w:t xml:space="preserve">  mengintegrasikan ilmu dan amal, ibadah dan jihad</w:t>
      </w:r>
      <w:r>
        <w:rPr>
          <w:sz w:val="20"/>
          <w:szCs w:val="20"/>
        </w:rPr>
        <w:t xml:space="preserve"> serta</w:t>
      </w:r>
      <w:r w:rsidRPr="006F4091">
        <w:rPr>
          <w:sz w:val="20"/>
          <w:szCs w:val="20"/>
        </w:rPr>
        <w:t xml:space="preserve"> politik dan bakti kemanusiaan</w:t>
      </w:r>
      <w:r>
        <w:rPr>
          <w:sz w:val="20"/>
          <w:szCs w:val="20"/>
        </w:rPr>
        <w:t xml:space="preserve">. </w:t>
      </w:r>
      <w:r w:rsidRPr="006F4091">
        <w:rPr>
          <w:sz w:val="20"/>
          <w:szCs w:val="20"/>
        </w:rPr>
        <w:t xml:space="preserve">Artikel ini bertujuan membincangkan ketokohan Sheikh </w:t>
      </w:r>
      <w:proofErr w:type="spellStart"/>
      <w:r w:rsidRPr="006F4091">
        <w:rPr>
          <w:sz w:val="20"/>
          <w:szCs w:val="20"/>
        </w:rPr>
        <w:t>Sa’id</w:t>
      </w:r>
      <w:proofErr w:type="spellEnd"/>
      <w:r w:rsidRPr="006F4091">
        <w:rPr>
          <w:sz w:val="20"/>
          <w:szCs w:val="20"/>
        </w:rPr>
        <w:t xml:space="preserve"> </w:t>
      </w:r>
      <w:proofErr w:type="spellStart"/>
      <w:r w:rsidRPr="006F4091">
        <w:rPr>
          <w:sz w:val="20"/>
          <w:szCs w:val="20"/>
        </w:rPr>
        <w:t>Hawwa</w:t>
      </w:r>
      <w:proofErr w:type="spellEnd"/>
      <w:r w:rsidRPr="006F4091">
        <w:rPr>
          <w:sz w:val="20"/>
          <w:szCs w:val="20"/>
        </w:rPr>
        <w:t xml:space="preserve"> di dalam bidang Pendidikan Islam yang diasaskan kepada </w:t>
      </w:r>
      <w:r>
        <w:rPr>
          <w:sz w:val="20"/>
          <w:szCs w:val="20"/>
        </w:rPr>
        <w:t xml:space="preserve">pengalaman dan </w:t>
      </w:r>
      <w:r w:rsidRPr="006F4091">
        <w:rPr>
          <w:sz w:val="20"/>
          <w:szCs w:val="20"/>
        </w:rPr>
        <w:t>la</w:t>
      </w:r>
      <w:r w:rsidR="002C0416">
        <w:rPr>
          <w:sz w:val="20"/>
          <w:szCs w:val="20"/>
        </w:rPr>
        <w:t xml:space="preserve">tar belakang kehidupan beliau. </w:t>
      </w:r>
      <w:r w:rsidRPr="006F4091">
        <w:rPr>
          <w:sz w:val="20"/>
          <w:szCs w:val="20"/>
        </w:rPr>
        <w:t xml:space="preserve">Data-data dikumpul dan dianalisis secara kualitatif dengan tema-tema yang dibentuk berasaskan penemuan kajian daripada kandungan bukunya </w:t>
      </w:r>
      <w:proofErr w:type="spellStart"/>
      <w:r w:rsidRPr="006F4091">
        <w:rPr>
          <w:i/>
          <w:iCs/>
          <w:sz w:val="20"/>
          <w:szCs w:val="20"/>
        </w:rPr>
        <w:t>Hazihi</w:t>
      </w:r>
      <w:proofErr w:type="spellEnd"/>
      <w:r w:rsidRPr="006F4091">
        <w:rPr>
          <w:i/>
          <w:iCs/>
          <w:sz w:val="20"/>
          <w:szCs w:val="20"/>
        </w:rPr>
        <w:t xml:space="preserve"> </w:t>
      </w:r>
      <w:proofErr w:type="spellStart"/>
      <w:r w:rsidRPr="006F4091">
        <w:rPr>
          <w:i/>
          <w:iCs/>
          <w:sz w:val="20"/>
          <w:szCs w:val="20"/>
        </w:rPr>
        <w:t>Tajribati</w:t>
      </w:r>
      <w:proofErr w:type="spellEnd"/>
      <w:r w:rsidRPr="006F4091">
        <w:rPr>
          <w:i/>
          <w:iCs/>
          <w:sz w:val="20"/>
          <w:szCs w:val="20"/>
        </w:rPr>
        <w:t xml:space="preserve"> wa </w:t>
      </w:r>
      <w:proofErr w:type="spellStart"/>
      <w:r w:rsidRPr="006F4091">
        <w:rPr>
          <w:i/>
          <w:iCs/>
          <w:sz w:val="20"/>
          <w:szCs w:val="20"/>
        </w:rPr>
        <w:t>Hazihi</w:t>
      </w:r>
      <w:proofErr w:type="spellEnd"/>
      <w:r w:rsidRPr="006F4091">
        <w:rPr>
          <w:i/>
          <w:iCs/>
          <w:sz w:val="20"/>
          <w:szCs w:val="20"/>
        </w:rPr>
        <w:t xml:space="preserve"> </w:t>
      </w:r>
      <w:proofErr w:type="spellStart"/>
      <w:r w:rsidRPr="006F4091">
        <w:rPr>
          <w:i/>
          <w:iCs/>
          <w:sz w:val="20"/>
          <w:szCs w:val="20"/>
        </w:rPr>
        <w:t>Syahadati</w:t>
      </w:r>
      <w:proofErr w:type="spellEnd"/>
      <w:r w:rsidR="002C0416">
        <w:rPr>
          <w:sz w:val="20"/>
          <w:szCs w:val="20"/>
        </w:rPr>
        <w:t xml:space="preserve"> dan </w:t>
      </w:r>
      <w:proofErr w:type="spellStart"/>
      <w:r w:rsidR="002C0416">
        <w:rPr>
          <w:i/>
          <w:iCs/>
          <w:sz w:val="20"/>
          <w:szCs w:val="20"/>
        </w:rPr>
        <w:t>Jundullah</w:t>
      </w:r>
      <w:proofErr w:type="spellEnd"/>
      <w:r w:rsidR="002C0416">
        <w:rPr>
          <w:i/>
          <w:iCs/>
          <w:sz w:val="20"/>
          <w:szCs w:val="20"/>
        </w:rPr>
        <w:t xml:space="preserve"> </w:t>
      </w:r>
      <w:proofErr w:type="spellStart"/>
      <w:r w:rsidR="002C0416">
        <w:rPr>
          <w:i/>
          <w:iCs/>
          <w:sz w:val="20"/>
          <w:szCs w:val="20"/>
        </w:rPr>
        <w:t>Thaqafah</w:t>
      </w:r>
      <w:proofErr w:type="spellEnd"/>
      <w:r w:rsidR="002C0416">
        <w:rPr>
          <w:i/>
          <w:iCs/>
          <w:sz w:val="20"/>
          <w:szCs w:val="20"/>
        </w:rPr>
        <w:t xml:space="preserve"> wa </w:t>
      </w:r>
      <w:proofErr w:type="spellStart"/>
      <w:r w:rsidR="002C0416">
        <w:rPr>
          <w:i/>
          <w:iCs/>
          <w:sz w:val="20"/>
          <w:szCs w:val="20"/>
        </w:rPr>
        <w:t>Akhlaqan</w:t>
      </w:r>
      <w:proofErr w:type="spellEnd"/>
      <w:r w:rsidRPr="006F4091">
        <w:rPr>
          <w:sz w:val="20"/>
          <w:szCs w:val="20"/>
        </w:rPr>
        <w:t xml:space="preserve">. Hasil kajian membuktikan </w:t>
      </w:r>
      <w:r>
        <w:rPr>
          <w:sz w:val="20"/>
          <w:szCs w:val="20"/>
        </w:rPr>
        <w:t>k</w:t>
      </w:r>
      <w:r w:rsidRPr="006F4091">
        <w:rPr>
          <w:sz w:val="20"/>
          <w:szCs w:val="20"/>
        </w:rPr>
        <w:t xml:space="preserve">etokohan </w:t>
      </w:r>
      <w:r>
        <w:rPr>
          <w:sz w:val="20"/>
          <w:szCs w:val="20"/>
        </w:rPr>
        <w:t xml:space="preserve">Sheikh </w:t>
      </w:r>
      <w:proofErr w:type="spellStart"/>
      <w:r>
        <w:rPr>
          <w:sz w:val="20"/>
          <w:szCs w:val="20"/>
        </w:rPr>
        <w:t>Sa’id</w:t>
      </w:r>
      <w:proofErr w:type="spellEnd"/>
      <w:r>
        <w:rPr>
          <w:sz w:val="20"/>
          <w:szCs w:val="20"/>
        </w:rPr>
        <w:t xml:space="preserve"> </w:t>
      </w:r>
      <w:proofErr w:type="spellStart"/>
      <w:r>
        <w:rPr>
          <w:sz w:val="20"/>
          <w:szCs w:val="20"/>
        </w:rPr>
        <w:t>Hawwa</w:t>
      </w:r>
      <w:proofErr w:type="spellEnd"/>
      <w:r w:rsidRPr="006F4091">
        <w:rPr>
          <w:sz w:val="20"/>
          <w:szCs w:val="20"/>
        </w:rPr>
        <w:t xml:space="preserve"> dalam bidang Pendidikan Islam seperti ketegasan dalam mempertahankan agama, aktif dalam bidang penulisan, </w:t>
      </w:r>
      <w:r w:rsidR="003A2CD8">
        <w:rPr>
          <w:sz w:val="20"/>
          <w:szCs w:val="20"/>
        </w:rPr>
        <w:t>sumbangan</w:t>
      </w:r>
      <w:r w:rsidRPr="006F4091">
        <w:rPr>
          <w:sz w:val="20"/>
          <w:szCs w:val="20"/>
        </w:rPr>
        <w:t xml:space="preserve"> </w:t>
      </w:r>
      <w:r w:rsidR="003A2CD8">
        <w:rPr>
          <w:sz w:val="20"/>
          <w:szCs w:val="20"/>
        </w:rPr>
        <w:t xml:space="preserve">dalam pembangunan pendidikan </w:t>
      </w:r>
      <w:r w:rsidRPr="006F4091">
        <w:rPr>
          <w:sz w:val="20"/>
          <w:szCs w:val="20"/>
        </w:rPr>
        <w:t xml:space="preserve">dan </w:t>
      </w:r>
      <w:r w:rsidR="006C20D5">
        <w:rPr>
          <w:sz w:val="20"/>
          <w:szCs w:val="20"/>
        </w:rPr>
        <w:t>persediaan kerohanian</w:t>
      </w:r>
      <w:r w:rsidRPr="006F4091">
        <w:rPr>
          <w:sz w:val="20"/>
          <w:szCs w:val="20"/>
        </w:rPr>
        <w:t xml:space="preserve"> dapat dipraktikkan oleh pendidik dalam membantu mutu perkhidmatan pendidik</w:t>
      </w:r>
      <w:r>
        <w:rPr>
          <w:sz w:val="20"/>
          <w:szCs w:val="20"/>
        </w:rPr>
        <w:t>an.</w:t>
      </w:r>
    </w:p>
    <w:p w:rsidR="00D52F02" w:rsidRPr="00F9410F" w:rsidRDefault="00D52F02" w:rsidP="00D52F02">
      <w:pPr>
        <w:spacing w:line="240" w:lineRule="auto"/>
        <w:rPr>
          <w:rFonts w:ascii="Ottawa" w:hAnsi="Ottawa"/>
          <w:szCs w:val="24"/>
        </w:rPr>
      </w:pPr>
    </w:p>
    <w:p w:rsidR="00D52F02" w:rsidRPr="00F9410F" w:rsidRDefault="00D52F02" w:rsidP="00D52F02">
      <w:pPr>
        <w:pStyle w:val="ListParagraph"/>
        <w:tabs>
          <w:tab w:val="left" w:pos="0"/>
        </w:tabs>
        <w:spacing w:line="240" w:lineRule="auto"/>
        <w:ind w:left="0"/>
        <w:jc w:val="center"/>
        <w:outlineLvl w:val="0"/>
        <w:rPr>
          <w:rFonts w:ascii="Ottawa" w:hAnsi="Ottawa"/>
          <w:szCs w:val="24"/>
        </w:rPr>
      </w:pPr>
      <w:r w:rsidRPr="00F9410F">
        <w:rPr>
          <w:rFonts w:ascii="Ottawa" w:hAnsi="Ottawa"/>
          <w:szCs w:val="24"/>
        </w:rPr>
        <w:t>PENDAHULUAN</w:t>
      </w:r>
    </w:p>
    <w:p w:rsidR="00D52F02" w:rsidRPr="009002C4" w:rsidRDefault="00D52F02" w:rsidP="00D52F02">
      <w:pPr>
        <w:pStyle w:val="ListParagraph"/>
        <w:tabs>
          <w:tab w:val="left" w:pos="0"/>
        </w:tabs>
        <w:spacing w:line="240" w:lineRule="auto"/>
        <w:ind w:left="0"/>
        <w:jc w:val="center"/>
        <w:rPr>
          <w:sz w:val="22"/>
          <w:szCs w:val="22"/>
        </w:rPr>
      </w:pPr>
    </w:p>
    <w:p w:rsidR="00032F24" w:rsidRPr="000027EB" w:rsidRDefault="00032F24" w:rsidP="00032F24">
      <w:pPr>
        <w:spacing w:line="240" w:lineRule="auto"/>
      </w:pPr>
      <w:r w:rsidRPr="00D52F02">
        <w:rPr>
          <w:sz w:val="22"/>
          <w:szCs w:val="22"/>
          <w:lang w:val="fi-FI"/>
        </w:rPr>
        <w:t>K</w:t>
      </w:r>
      <w:r w:rsidRPr="00D52F02">
        <w:rPr>
          <w:sz w:val="22"/>
          <w:szCs w:val="16"/>
          <w:lang w:val="fi-FI"/>
        </w:rPr>
        <w:t xml:space="preserve">eberhasilan untuk membentuk sahsiah pelajar bergantung kepada keupayaan pendidik melaksanakan tugas sebagai seorang pendidik yang berkeperibadian tinggi </w:t>
      </w:r>
      <w:r w:rsidR="003F3AFB">
        <w:rPr>
          <w:sz w:val="22"/>
          <w:szCs w:val="22"/>
          <w:lang w:val="fi-FI"/>
        </w:rPr>
        <w:t>(Muhammad Uthman</w:t>
      </w:r>
      <w:r w:rsidRPr="00D52F02">
        <w:rPr>
          <w:sz w:val="22"/>
          <w:szCs w:val="22"/>
          <w:lang w:val="fi-FI"/>
        </w:rPr>
        <w:t xml:space="preserve"> 1991). </w:t>
      </w:r>
      <w:r>
        <w:rPr>
          <w:sz w:val="22"/>
          <w:szCs w:val="22"/>
        </w:rPr>
        <w:t>Namun, d</w:t>
      </w:r>
      <w:r w:rsidRPr="00B842BF">
        <w:rPr>
          <w:sz w:val="22"/>
          <w:szCs w:val="22"/>
          <w:lang w:val="fi-FI"/>
        </w:rPr>
        <w:t xml:space="preserve">ewasa ini terpampang di dada akhbar berita yang mencemarkan imej pendidik  dari sudut sahsiah, etika perguruan dan tugas sebagai pendidik. </w:t>
      </w:r>
      <w:r w:rsidRPr="009002C4">
        <w:rPr>
          <w:sz w:val="22"/>
          <w:szCs w:val="22"/>
        </w:rPr>
        <w:t xml:space="preserve">Hussein Awang iaitu Pengarah Pelajaran </w:t>
      </w:r>
      <w:r>
        <w:rPr>
          <w:sz w:val="22"/>
          <w:szCs w:val="22"/>
        </w:rPr>
        <w:t>N</w:t>
      </w:r>
      <w:r w:rsidRPr="009002C4">
        <w:rPr>
          <w:sz w:val="22"/>
          <w:szCs w:val="22"/>
        </w:rPr>
        <w:t>egeri Kelant</w:t>
      </w:r>
      <w:r>
        <w:rPr>
          <w:sz w:val="22"/>
          <w:szCs w:val="22"/>
        </w:rPr>
        <w:t>an, menyatakan bahawa masih terdapat guru yang tid</w:t>
      </w:r>
      <w:r w:rsidRPr="009002C4">
        <w:rPr>
          <w:sz w:val="22"/>
          <w:szCs w:val="22"/>
        </w:rPr>
        <w:t xml:space="preserve">ak bertugas tanpa kebenaran di negeri tersebut (Sinar </w:t>
      </w:r>
      <w:r w:rsidRPr="009002C4">
        <w:rPr>
          <w:sz w:val="22"/>
          <w:szCs w:val="22"/>
        </w:rPr>
        <w:lastRenderedPageBreak/>
        <w:t>Harian, 15 Mac 2014).</w:t>
      </w:r>
      <w:r>
        <w:rPr>
          <w:sz w:val="22"/>
          <w:szCs w:val="22"/>
        </w:rPr>
        <w:t xml:space="preserve"> Fenomena ini menunjukkan bahawa integriti dalam kalangan guru semakin merosot berikutan isu-isu salah laku guru (</w:t>
      </w:r>
      <w:r w:rsidRPr="00333077">
        <w:rPr>
          <w:sz w:val="20"/>
          <w:szCs w:val="14"/>
        </w:rPr>
        <w:t>Berita Harian, 17 Januari 2014</w:t>
      </w:r>
      <w:r>
        <w:rPr>
          <w:sz w:val="20"/>
          <w:szCs w:val="14"/>
        </w:rPr>
        <w:t xml:space="preserve"> &amp; </w:t>
      </w:r>
      <w:r w:rsidRPr="00333077">
        <w:rPr>
          <w:sz w:val="20"/>
          <w:szCs w:val="14"/>
        </w:rPr>
        <w:t>9 Mac 2013</w:t>
      </w:r>
      <w:r>
        <w:rPr>
          <w:sz w:val="22"/>
          <w:szCs w:val="22"/>
        </w:rPr>
        <w:t>). T</w:t>
      </w:r>
      <w:r w:rsidRPr="002575F8">
        <w:rPr>
          <w:sz w:val="22"/>
          <w:szCs w:val="22"/>
        </w:rPr>
        <w:t>erdapat</w:t>
      </w:r>
      <w:r>
        <w:rPr>
          <w:sz w:val="22"/>
          <w:szCs w:val="22"/>
        </w:rPr>
        <w:t xml:space="preserve"> juga</w:t>
      </w:r>
      <w:r w:rsidRPr="002575F8">
        <w:rPr>
          <w:sz w:val="22"/>
          <w:szCs w:val="22"/>
        </w:rPr>
        <w:t xml:space="preserve"> guru yang menjadikan profesionalisme perguruan sebagai pilihan terakhir dalam kerjaya dan menjadikan imbuhan gaji sebagai sasaran (</w:t>
      </w:r>
      <w:proofErr w:type="spellStart"/>
      <w:r w:rsidRPr="002575F8">
        <w:rPr>
          <w:sz w:val="22"/>
          <w:szCs w:val="22"/>
        </w:rPr>
        <w:t>Muhamad</w:t>
      </w:r>
      <w:proofErr w:type="spellEnd"/>
      <w:r w:rsidRPr="002575F8">
        <w:rPr>
          <w:sz w:val="22"/>
          <w:szCs w:val="22"/>
        </w:rPr>
        <w:t xml:space="preserve"> </w:t>
      </w:r>
      <w:proofErr w:type="spellStart"/>
      <w:r w:rsidRPr="002575F8">
        <w:rPr>
          <w:sz w:val="22"/>
          <w:szCs w:val="22"/>
        </w:rPr>
        <w:t>Suhaimi</w:t>
      </w:r>
      <w:proofErr w:type="spellEnd"/>
      <w:r w:rsidRPr="002575F8">
        <w:rPr>
          <w:sz w:val="22"/>
          <w:szCs w:val="22"/>
        </w:rPr>
        <w:t xml:space="preserve">, 2012). </w:t>
      </w:r>
      <w:r w:rsidRPr="009002C4">
        <w:rPr>
          <w:sz w:val="22"/>
          <w:szCs w:val="22"/>
        </w:rPr>
        <w:t>Kegagalan meletakkan matlamat yang jelas untuk memimpin pembangunan akhlak pelajar menyukarkan guru memainkan peranannya sebagai pendidik (</w:t>
      </w:r>
      <w:proofErr w:type="spellStart"/>
      <w:r w:rsidRPr="009002C4">
        <w:rPr>
          <w:sz w:val="22"/>
          <w:szCs w:val="22"/>
        </w:rPr>
        <w:t>murabbi</w:t>
      </w:r>
      <w:proofErr w:type="spellEnd"/>
      <w:r w:rsidRPr="009002C4">
        <w:rPr>
          <w:sz w:val="22"/>
          <w:szCs w:val="22"/>
        </w:rPr>
        <w:t>) yang mendidik dan membimbing perkembangan akal pelajar sehin</w:t>
      </w:r>
      <w:r>
        <w:rPr>
          <w:sz w:val="22"/>
          <w:szCs w:val="22"/>
        </w:rPr>
        <w:t>gga terkesan pada jiwa (</w:t>
      </w:r>
      <w:proofErr w:type="spellStart"/>
      <w:r>
        <w:rPr>
          <w:sz w:val="22"/>
          <w:szCs w:val="22"/>
        </w:rPr>
        <w:t>Rohana</w:t>
      </w:r>
      <w:proofErr w:type="spellEnd"/>
      <w:r>
        <w:rPr>
          <w:sz w:val="22"/>
          <w:szCs w:val="22"/>
        </w:rPr>
        <w:t xml:space="preserve"> </w:t>
      </w:r>
      <w:r w:rsidRPr="009002C4">
        <w:rPr>
          <w:sz w:val="22"/>
          <w:szCs w:val="22"/>
        </w:rPr>
        <w:t>2013).</w:t>
      </w:r>
      <w:r w:rsidRPr="002575F8">
        <w:rPr>
          <w:sz w:val="22"/>
          <w:szCs w:val="22"/>
        </w:rPr>
        <w:t xml:space="preserve"> </w:t>
      </w:r>
      <w:r>
        <w:rPr>
          <w:sz w:val="22"/>
          <w:szCs w:val="22"/>
        </w:rPr>
        <w:t>Pembentukan sahsiah pelajar tidak dapat direalisasikan jika masih wujud masalah keruntuhan sahsiah sebegini dan kurang kesedaran dalam kalangan pendidik tentang tanggungjawab mereka. Jelas di sini, pendidik</w:t>
      </w:r>
      <w:r w:rsidRPr="002575F8">
        <w:rPr>
          <w:sz w:val="22"/>
          <w:szCs w:val="22"/>
        </w:rPr>
        <w:t xml:space="preserve"> </w:t>
      </w:r>
      <w:r>
        <w:rPr>
          <w:sz w:val="22"/>
          <w:szCs w:val="22"/>
        </w:rPr>
        <w:t>memerlukan suatu</w:t>
      </w:r>
      <w:r w:rsidRPr="002575F8">
        <w:rPr>
          <w:sz w:val="22"/>
          <w:szCs w:val="22"/>
        </w:rPr>
        <w:t xml:space="preserve"> kaedah pembentukan sahsiah</w:t>
      </w:r>
      <w:r>
        <w:rPr>
          <w:sz w:val="22"/>
          <w:szCs w:val="22"/>
        </w:rPr>
        <w:t xml:space="preserve"> </w:t>
      </w:r>
      <w:proofErr w:type="spellStart"/>
      <w:r>
        <w:rPr>
          <w:sz w:val="22"/>
          <w:szCs w:val="22"/>
        </w:rPr>
        <w:t>muslim</w:t>
      </w:r>
      <w:proofErr w:type="spellEnd"/>
      <w:r>
        <w:rPr>
          <w:sz w:val="22"/>
          <w:szCs w:val="22"/>
        </w:rPr>
        <w:t xml:space="preserve"> yang unggul dengan mencontohi</w:t>
      </w:r>
      <w:r w:rsidRPr="002575F8">
        <w:rPr>
          <w:sz w:val="22"/>
          <w:szCs w:val="22"/>
        </w:rPr>
        <w:t xml:space="preserve"> tokoh Islam </w:t>
      </w:r>
      <w:r>
        <w:rPr>
          <w:sz w:val="22"/>
          <w:szCs w:val="22"/>
        </w:rPr>
        <w:t xml:space="preserve">sebagai teladan dan panduan dalam bidang pendidikan Islam, antaranya ialah Sheikh </w:t>
      </w:r>
      <w:proofErr w:type="spellStart"/>
      <w:r>
        <w:rPr>
          <w:sz w:val="22"/>
          <w:szCs w:val="22"/>
        </w:rPr>
        <w:t>Sa’id</w:t>
      </w:r>
      <w:proofErr w:type="spellEnd"/>
      <w:r>
        <w:rPr>
          <w:sz w:val="22"/>
          <w:szCs w:val="22"/>
        </w:rPr>
        <w:t xml:space="preserve"> </w:t>
      </w:r>
      <w:proofErr w:type="spellStart"/>
      <w:r>
        <w:rPr>
          <w:sz w:val="22"/>
          <w:szCs w:val="22"/>
        </w:rPr>
        <w:t>Hawwa</w:t>
      </w:r>
      <w:proofErr w:type="spellEnd"/>
      <w:r w:rsidRPr="0082685C">
        <w:rPr>
          <w:szCs w:val="24"/>
        </w:rPr>
        <w:t xml:space="preserve">. </w:t>
      </w:r>
      <w:r>
        <w:rPr>
          <w:sz w:val="22"/>
          <w:szCs w:val="22"/>
        </w:rPr>
        <w:t xml:space="preserve">Sheikh </w:t>
      </w:r>
      <w:proofErr w:type="spellStart"/>
      <w:r>
        <w:rPr>
          <w:sz w:val="22"/>
          <w:szCs w:val="22"/>
        </w:rPr>
        <w:t>Sa’id</w:t>
      </w:r>
      <w:proofErr w:type="spellEnd"/>
      <w:r>
        <w:rPr>
          <w:sz w:val="22"/>
          <w:szCs w:val="22"/>
        </w:rPr>
        <w:t xml:space="preserve"> </w:t>
      </w:r>
      <w:proofErr w:type="spellStart"/>
      <w:r>
        <w:rPr>
          <w:sz w:val="22"/>
          <w:szCs w:val="22"/>
        </w:rPr>
        <w:t>Hawwa</w:t>
      </w:r>
      <w:proofErr w:type="spellEnd"/>
      <w:r>
        <w:rPr>
          <w:sz w:val="22"/>
          <w:szCs w:val="22"/>
        </w:rPr>
        <w:t xml:space="preserve"> berpengalaman sebagai pendidik dan </w:t>
      </w:r>
      <w:r w:rsidRPr="002575F8">
        <w:rPr>
          <w:sz w:val="22"/>
          <w:szCs w:val="22"/>
        </w:rPr>
        <w:t xml:space="preserve">mengetengahkan banyak perkara yang menjadi asas terbinanya masyarakat berperibadi </w:t>
      </w:r>
      <w:proofErr w:type="spellStart"/>
      <w:r w:rsidRPr="002575F8">
        <w:rPr>
          <w:sz w:val="22"/>
          <w:szCs w:val="22"/>
        </w:rPr>
        <w:t>muslim</w:t>
      </w:r>
      <w:proofErr w:type="spellEnd"/>
      <w:r w:rsidRPr="002575F8">
        <w:rPr>
          <w:sz w:val="22"/>
          <w:szCs w:val="22"/>
        </w:rPr>
        <w:t xml:space="preserve"> atau cara hidup Islam yang praktikal sesuai deng</w:t>
      </w:r>
      <w:r w:rsidR="003F3AFB">
        <w:rPr>
          <w:sz w:val="22"/>
          <w:szCs w:val="22"/>
        </w:rPr>
        <w:t>an kehendak semasa (</w:t>
      </w:r>
      <w:proofErr w:type="spellStart"/>
      <w:r w:rsidR="003F3AFB">
        <w:rPr>
          <w:sz w:val="22"/>
          <w:szCs w:val="22"/>
        </w:rPr>
        <w:t>Sa’id</w:t>
      </w:r>
      <w:proofErr w:type="spellEnd"/>
      <w:r w:rsidR="003F3AFB">
        <w:rPr>
          <w:sz w:val="22"/>
          <w:szCs w:val="22"/>
        </w:rPr>
        <w:t xml:space="preserve"> </w:t>
      </w:r>
      <w:proofErr w:type="spellStart"/>
      <w:r w:rsidR="003F3AFB">
        <w:rPr>
          <w:sz w:val="22"/>
          <w:szCs w:val="22"/>
        </w:rPr>
        <w:t>Hawwa</w:t>
      </w:r>
      <w:proofErr w:type="spellEnd"/>
      <w:r w:rsidRPr="002575F8">
        <w:rPr>
          <w:sz w:val="22"/>
          <w:szCs w:val="22"/>
        </w:rPr>
        <w:t xml:space="preserve"> 1989 : Jilid I ; 11). Beliau melihat </w:t>
      </w:r>
      <w:r>
        <w:rPr>
          <w:sz w:val="22"/>
          <w:szCs w:val="22"/>
        </w:rPr>
        <w:t>pentingnya</w:t>
      </w:r>
      <w:r w:rsidRPr="002575F8">
        <w:rPr>
          <w:sz w:val="22"/>
          <w:szCs w:val="22"/>
        </w:rPr>
        <w:t xml:space="preserve"> sahsiah </w:t>
      </w:r>
      <w:proofErr w:type="spellStart"/>
      <w:r w:rsidRPr="002575F8">
        <w:rPr>
          <w:i/>
          <w:iCs/>
          <w:sz w:val="22"/>
          <w:szCs w:val="22"/>
        </w:rPr>
        <w:t>murabbi</w:t>
      </w:r>
      <w:proofErr w:type="spellEnd"/>
      <w:r w:rsidRPr="002575F8">
        <w:rPr>
          <w:i/>
          <w:iCs/>
          <w:sz w:val="22"/>
          <w:szCs w:val="22"/>
        </w:rPr>
        <w:t xml:space="preserve"> </w:t>
      </w:r>
      <w:r w:rsidRPr="002575F8">
        <w:rPr>
          <w:sz w:val="22"/>
          <w:szCs w:val="22"/>
        </w:rPr>
        <w:t>atau pendidik yang dilengkapi dengan pengetahuan isu semasa dan beriltizam dengan amalan-amalan rohani berdasarkan a</w:t>
      </w:r>
      <w:r w:rsidR="003F3AFB">
        <w:rPr>
          <w:sz w:val="22"/>
          <w:szCs w:val="22"/>
        </w:rPr>
        <w:t xml:space="preserve">l-Qur’an dan Sunnah (Said </w:t>
      </w:r>
      <w:proofErr w:type="spellStart"/>
      <w:r w:rsidR="003F3AFB">
        <w:rPr>
          <w:sz w:val="22"/>
          <w:szCs w:val="22"/>
        </w:rPr>
        <w:t>Hawwa</w:t>
      </w:r>
      <w:proofErr w:type="spellEnd"/>
      <w:r w:rsidRPr="002575F8">
        <w:rPr>
          <w:sz w:val="22"/>
          <w:szCs w:val="22"/>
        </w:rPr>
        <w:t xml:space="preserve"> 2003 : Jilid 1, 19). Justeru, Sheikh </w:t>
      </w:r>
      <w:proofErr w:type="spellStart"/>
      <w:r w:rsidRPr="002575F8">
        <w:rPr>
          <w:sz w:val="22"/>
          <w:szCs w:val="22"/>
        </w:rPr>
        <w:t>Sa’id</w:t>
      </w:r>
      <w:proofErr w:type="spellEnd"/>
      <w:r w:rsidRPr="002575F8">
        <w:rPr>
          <w:sz w:val="22"/>
          <w:szCs w:val="22"/>
        </w:rPr>
        <w:t xml:space="preserve"> </w:t>
      </w:r>
      <w:proofErr w:type="spellStart"/>
      <w:r w:rsidRPr="002575F8">
        <w:rPr>
          <w:sz w:val="22"/>
          <w:szCs w:val="22"/>
        </w:rPr>
        <w:t>Hawwa</w:t>
      </w:r>
      <w:proofErr w:type="spellEnd"/>
      <w:r w:rsidRPr="002575F8">
        <w:rPr>
          <w:sz w:val="22"/>
          <w:szCs w:val="22"/>
        </w:rPr>
        <w:t xml:space="preserve"> </w:t>
      </w:r>
      <w:r>
        <w:rPr>
          <w:sz w:val="22"/>
          <w:szCs w:val="22"/>
        </w:rPr>
        <w:t>merupakan seorang</w:t>
      </w:r>
      <w:r w:rsidRPr="002575F8">
        <w:rPr>
          <w:sz w:val="22"/>
          <w:szCs w:val="22"/>
        </w:rPr>
        <w:t xml:space="preserve"> tokoh </w:t>
      </w:r>
      <w:r>
        <w:rPr>
          <w:sz w:val="22"/>
          <w:szCs w:val="22"/>
        </w:rPr>
        <w:t xml:space="preserve">Islam </w:t>
      </w:r>
      <w:r w:rsidRPr="002575F8">
        <w:rPr>
          <w:sz w:val="22"/>
          <w:szCs w:val="22"/>
        </w:rPr>
        <w:t xml:space="preserve">yang boleh dijadikan </w:t>
      </w:r>
      <w:r>
        <w:rPr>
          <w:sz w:val="22"/>
          <w:szCs w:val="22"/>
        </w:rPr>
        <w:t>model dan diaplikasikan</w:t>
      </w:r>
      <w:r w:rsidRPr="002575F8">
        <w:rPr>
          <w:sz w:val="22"/>
          <w:szCs w:val="22"/>
        </w:rPr>
        <w:t xml:space="preserve"> dalam arena pendidikan masa kini.</w:t>
      </w:r>
    </w:p>
    <w:p w:rsidR="00D52F02" w:rsidRPr="009002C4" w:rsidRDefault="00032F24" w:rsidP="006266C8">
      <w:pPr>
        <w:autoSpaceDN w:val="0"/>
        <w:spacing w:after="240" w:line="240" w:lineRule="auto"/>
        <w:rPr>
          <w:sz w:val="22"/>
          <w:szCs w:val="22"/>
          <w:lang w:val="fi-FI"/>
        </w:rPr>
      </w:pPr>
      <w:r w:rsidRPr="009002C4">
        <w:rPr>
          <w:sz w:val="22"/>
          <w:szCs w:val="22"/>
        </w:rPr>
        <w:t xml:space="preserve"> </w:t>
      </w:r>
    </w:p>
    <w:p w:rsidR="00D52F02" w:rsidRPr="0046450C" w:rsidRDefault="00D52F02" w:rsidP="00D52F02">
      <w:pPr>
        <w:pStyle w:val="ListParagraph"/>
        <w:tabs>
          <w:tab w:val="left" w:pos="0"/>
        </w:tabs>
        <w:spacing w:line="240" w:lineRule="auto"/>
        <w:ind w:left="0"/>
        <w:jc w:val="center"/>
        <w:outlineLvl w:val="0"/>
        <w:rPr>
          <w:rFonts w:ascii="Ottawa" w:hAnsi="Ottawa"/>
          <w:szCs w:val="24"/>
          <w:lang w:val="fi-FI"/>
        </w:rPr>
      </w:pPr>
      <w:r w:rsidRPr="0046450C">
        <w:rPr>
          <w:rFonts w:ascii="Ottawa" w:hAnsi="Ottawa"/>
          <w:szCs w:val="24"/>
          <w:lang w:val="fi-FI"/>
        </w:rPr>
        <w:t>PENYATAAN MASALAH</w:t>
      </w:r>
    </w:p>
    <w:p w:rsidR="00D52F02" w:rsidRPr="009002C4" w:rsidRDefault="00D52F02" w:rsidP="00D52F02">
      <w:pPr>
        <w:pStyle w:val="ListParagraph"/>
        <w:tabs>
          <w:tab w:val="left" w:pos="0"/>
        </w:tabs>
        <w:spacing w:line="240" w:lineRule="auto"/>
        <w:ind w:left="0"/>
        <w:jc w:val="center"/>
        <w:rPr>
          <w:sz w:val="22"/>
          <w:szCs w:val="22"/>
          <w:lang w:val="fi-FI"/>
        </w:rPr>
      </w:pPr>
    </w:p>
    <w:p w:rsidR="00032F24" w:rsidRPr="004F752C" w:rsidRDefault="00032F24" w:rsidP="003A2CD8">
      <w:pPr>
        <w:spacing w:line="240" w:lineRule="auto"/>
        <w:rPr>
          <w:sz w:val="20"/>
          <w:szCs w:val="14"/>
          <w:lang w:val="fi-FI"/>
        </w:rPr>
      </w:pPr>
      <w:proofErr w:type="spellStart"/>
      <w:r w:rsidRPr="005D7616">
        <w:rPr>
          <w:sz w:val="22"/>
          <w:szCs w:val="22"/>
        </w:rPr>
        <w:t>Sa’id</w:t>
      </w:r>
      <w:proofErr w:type="spellEnd"/>
      <w:r w:rsidRPr="005D7616">
        <w:rPr>
          <w:sz w:val="22"/>
          <w:szCs w:val="22"/>
        </w:rPr>
        <w:t xml:space="preserve"> </w:t>
      </w:r>
      <w:proofErr w:type="spellStart"/>
      <w:r w:rsidRPr="005D7616">
        <w:rPr>
          <w:sz w:val="22"/>
          <w:szCs w:val="22"/>
        </w:rPr>
        <w:t>Hawwa</w:t>
      </w:r>
      <w:proofErr w:type="spellEnd"/>
      <w:r w:rsidRPr="005D7616">
        <w:rPr>
          <w:sz w:val="22"/>
          <w:szCs w:val="22"/>
        </w:rPr>
        <w:t xml:space="preserve"> merupakan seorang tokoh </w:t>
      </w:r>
      <w:r>
        <w:rPr>
          <w:sz w:val="22"/>
          <w:szCs w:val="22"/>
        </w:rPr>
        <w:t>ahli gerakan Islam</w:t>
      </w:r>
      <w:r w:rsidRPr="005D7616">
        <w:rPr>
          <w:sz w:val="22"/>
          <w:szCs w:val="22"/>
        </w:rPr>
        <w:t xml:space="preserve"> yang penuh dedikasi. Pengalaman dan penglibatan beliau dalam bidang pendidikan secara tidak langsung menonjolkan ketokohan beliau sebagai seorang pendidik dan pendakwah. </w:t>
      </w:r>
      <w:r w:rsidRPr="005D7616">
        <w:rPr>
          <w:sz w:val="22"/>
          <w:szCs w:val="22"/>
          <w:lang w:val="fi-FI"/>
        </w:rPr>
        <w:t xml:space="preserve">Beliau berjaya mencetuskan idea-idea baru dalam menghuraikan isu-isu semasa mengikut perkembangan Islam. Huraiannya mengenai tauhid, kenabian dan Islam menggunakan kaedah ilmu dan mendasari disiplin ilmu semasa menyebabkan beliau dianggap sebagai reformis dan revivalis yang membawa pemikiran baru dalam dunia Islam setanding dengan pemikir Islam lain seperti Hassan al-Banna, al-Mawdudi dan Sayyid Qutb. </w:t>
      </w:r>
      <w:r>
        <w:rPr>
          <w:sz w:val="22"/>
          <w:szCs w:val="22"/>
          <w:lang w:val="fi-FI"/>
        </w:rPr>
        <w:t xml:space="preserve">Beliau </w:t>
      </w:r>
      <w:r w:rsidRPr="005D7616">
        <w:rPr>
          <w:sz w:val="22"/>
          <w:szCs w:val="22"/>
          <w:lang w:val="fi-FI"/>
        </w:rPr>
        <w:t xml:space="preserve">mengutarakan </w:t>
      </w:r>
      <w:r>
        <w:rPr>
          <w:sz w:val="22"/>
          <w:szCs w:val="22"/>
          <w:lang w:val="fi-FI"/>
        </w:rPr>
        <w:t xml:space="preserve">pandangan </w:t>
      </w:r>
      <w:r w:rsidRPr="005D7616">
        <w:rPr>
          <w:sz w:val="22"/>
          <w:szCs w:val="22"/>
          <w:lang w:val="fi-FI"/>
        </w:rPr>
        <w:t>berkaitan pendidikan yang perlu kembali kepada al-Qur’an dan Sunnah melalui dua perkara asas iaitu (</w:t>
      </w:r>
      <w:r w:rsidRPr="005D7616">
        <w:rPr>
          <w:i/>
          <w:iCs/>
          <w:sz w:val="22"/>
          <w:szCs w:val="22"/>
          <w:lang w:val="fi-FI"/>
        </w:rPr>
        <w:t>ta’lim</w:t>
      </w:r>
      <w:r w:rsidRPr="005D7616">
        <w:rPr>
          <w:sz w:val="22"/>
          <w:szCs w:val="22"/>
          <w:lang w:val="fi-FI"/>
        </w:rPr>
        <w:t>) dan memberi ilmu pengetahuan (</w:t>
      </w:r>
      <w:r w:rsidRPr="005D7616">
        <w:rPr>
          <w:i/>
          <w:iCs/>
          <w:sz w:val="22"/>
          <w:szCs w:val="22"/>
          <w:lang w:val="fi-FI"/>
        </w:rPr>
        <w:t>i’lam</w:t>
      </w:r>
      <w:r w:rsidR="003F3AFB">
        <w:rPr>
          <w:sz w:val="22"/>
          <w:szCs w:val="22"/>
          <w:lang w:val="fi-FI"/>
        </w:rPr>
        <w:t>) (Itzchak Weismann</w:t>
      </w:r>
      <w:r w:rsidRPr="005D7616">
        <w:rPr>
          <w:sz w:val="22"/>
          <w:szCs w:val="22"/>
          <w:lang w:val="fi-FI"/>
        </w:rPr>
        <w:t xml:space="preserve"> 1997).</w:t>
      </w:r>
      <w:r>
        <w:rPr>
          <w:sz w:val="22"/>
          <w:szCs w:val="22"/>
          <w:lang w:val="fi-FI"/>
        </w:rPr>
        <w:t xml:space="preserve"> </w:t>
      </w:r>
      <w:r w:rsidRPr="009002C4">
        <w:rPr>
          <w:sz w:val="22"/>
          <w:szCs w:val="22"/>
          <w:lang w:val="fi-FI"/>
        </w:rPr>
        <w:t xml:space="preserve">Selain itu, Sa’id Hawwa turut menekuni bidang </w:t>
      </w:r>
      <w:r w:rsidRPr="009002C4">
        <w:rPr>
          <w:sz w:val="22"/>
          <w:szCs w:val="22"/>
          <w:lang w:val="fi-FI"/>
        </w:rPr>
        <w:lastRenderedPageBreak/>
        <w:t xml:space="preserve">pendidikan rohaniah yang diserasikan dengan semangat perjuangan gerakan </w:t>
      </w:r>
      <w:r w:rsidRPr="009002C4">
        <w:rPr>
          <w:i/>
          <w:iCs/>
          <w:sz w:val="22"/>
          <w:szCs w:val="22"/>
          <w:lang w:val="fi-FI"/>
        </w:rPr>
        <w:t>islahi-tajdidi.</w:t>
      </w:r>
      <w:r w:rsidRPr="009002C4">
        <w:rPr>
          <w:sz w:val="22"/>
          <w:szCs w:val="22"/>
          <w:lang w:val="fi-FI"/>
        </w:rPr>
        <w:t xml:space="preserve"> </w:t>
      </w:r>
      <w:r w:rsidRPr="004F752C">
        <w:rPr>
          <w:sz w:val="20"/>
          <w:szCs w:val="14"/>
          <w:lang w:val="fi-FI"/>
        </w:rPr>
        <w:t>Beliau amat menitikberatkan dalam aspek ketekunan beribadah, termasuk amalan wirid harian dan latihan rohaniah secara intensif dan kewajipan semasa (</w:t>
      </w:r>
      <w:r w:rsidRPr="004F752C">
        <w:rPr>
          <w:i/>
          <w:iCs/>
          <w:sz w:val="20"/>
          <w:szCs w:val="14"/>
          <w:lang w:val="fi-FI"/>
        </w:rPr>
        <w:t>wajibat al-waqt</w:t>
      </w:r>
      <w:r w:rsidRPr="004F752C">
        <w:rPr>
          <w:sz w:val="20"/>
          <w:szCs w:val="14"/>
          <w:lang w:val="fi-FI"/>
        </w:rPr>
        <w:t xml:space="preserve">) yang menjadi panduan kepada </w:t>
      </w:r>
      <w:r w:rsidRPr="004F752C">
        <w:rPr>
          <w:i/>
          <w:iCs/>
          <w:sz w:val="20"/>
          <w:szCs w:val="14"/>
          <w:lang w:val="fi-FI"/>
        </w:rPr>
        <w:t xml:space="preserve">da’i </w:t>
      </w:r>
      <w:r w:rsidRPr="004F752C">
        <w:rPr>
          <w:sz w:val="20"/>
          <w:szCs w:val="14"/>
          <w:lang w:val="fi-FI"/>
        </w:rPr>
        <w:t xml:space="preserve">dan </w:t>
      </w:r>
      <w:r>
        <w:rPr>
          <w:sz w:val="20"/>
          <w:szCs w:val="14"/>
          <w:lang w:val="fi-FI"/>
        </w:rPr>
        <w:t xml:space="preserve">pendidik </w:t>
      </w:r>
      <w:r w:rsidRPr="004F752C">
        <w:rPr>
          <w:sz w:val="20"/>
          <w:szCs w:val="14"/>
          <w:lang w:val="fi-FI"/>
        </w:rPr>
        <w:t>bagi mengatasi masalah yang mereka hadapi (Sharifah</w:t>
      </w:r>
      <w:r w:rsidR="003F3AFB">
        <w:rPr>
          <w:sz w:val="20"/>
          <w:szCs w:val="14"/>
          <w:lang w:val="fi-FI"/>
        </w:rPr>
        <w:t xml:space="preserve"> Fatimah</w:t>
      </w:r>
      <w:r w:rsidRPr="004F752C">
        <w:rPr>
          <w:sz w:val="20"/>
          <w:szCs w:val="14"/>
          <w:lang w:val="fi-FI"/>
        </w:rPr>
        <w:t xml:space="preserve"> 2012).</w:t>
      </w:r>
      <w:r>
        <w:rPr>
          <w:sz w:val="20"/>
          <w:szCs w:val="14"/>
          <w:lang w:val="fi-FI"/>
        </w:rPr>
        <w:t xml:space="preserve"> </w:t>
      </w:r>
      <w:r w:rsidRPr="009002C4">
        <w:rPr>
          <w:sz w:val="22"/>
          <w:szCs w:val="22"/>
          <w:lang w:val="fi-FI"/>
        </w:rPr>
        <w:t xml:space="preserve">Beliau turut memasyarakatkan kembali ilmu yang diperlukan oleh semua manusia sepanjang zaman kerana Islam harus difahami dan dihayati secara utuh dan bersepadu termasuk dari </w:t>
      </w:r>
      <w:r>
        <w:rPr>
          <w:sz w:val="22"/>
          <w:szCs w:val="22"/>
          <w:lang w:val="fi-FI"/>
        </w:rPr>
        <w:t>sudut</w:t>
      </w:r>
      <w:r w:rsidRPr="009002C4">
        <w:rPr>
          <w:sz w:val="22"/>
          <w:szCs w:val="22"/>
          <w:lang w:val="fi-FI"/>
        </w:rPr>
        <w:t xml:space="preserve"> kerohaniannya. </w:t>
      </w:r>
    </w:p>
    <w:p w:rsidR="00032F24" w:rsidRPr="00032F24" w:rsidRDefault="00032F24" w:rsidP="00D52F02">
      <w:pPr>
        <w:autoSpaceDN w:val="0"/>
        <w:spacing w:after="240" w:line="240" w:lineRule="auto"/>
        <w:rPr>
          <w:sz w:val="22"/>
          <w:szCs w:val="22"/>
          <w:lang w:val="fi-FI"/>
        </w:rPr>
      </w:pPr>
    </w:p>
    <w:p w:rsidR="00D52F02" w:rsidRPr="0046450C" w:rsidRDefault="00D52F02" w:rsidP="00D52F02">
      <w:pPr>
        <w:autoSpaceDN w:val="0"/>
        <w:spacing w:after="240" w:line="240" w:lineRule="auto"/>
        <w:jc w:val="center"/>
        <w:outlineLvl w:val="0"/>
        <w:rPr>
          <w:rFonts w:ascii="Ottawa" w:hAnsi="Ottawa"/>
          <w:szCs w:val="24"/>
        </w:rPr>
      </w:pPr>
      <w:r w:rsidRPr="0046450C">
        <w:rPr>
          <w:rFonts w:ascii="Ottawa" w:hAnsi="Ottawa"/>
          <w:szCs w:val="24"/>
        </w:rPr>
        <w:t>OBJEKTIF</w:t>
      </w:r>
    </w:p>
    <w:p w:rsidR="00D52F02" w:rsidRPr="009002C4" w:rsidRDefault="00D52F02" w:rsidP="00D52F02">
      <w:pPr>
        <w:autoSpaceDN w:val="0"/>
        <w:spacing w:line="240" w:lineRule="auto"/>
        <w:rPr>
          <w:sz w:val="22"/>
          <w:szCs w:val="22"/>
        </w:rPr>
      </w:pPr>
      <w:r w:rsidRPr="009002C4">
        <w:rPr>
          <w:sz w:val="22"/>
          <w:szCs w:val="22"/>
        </w:rPr>
        <w:t xml:space="preserve">Artikel ini bertujuan untuk menelusuri latar belakang Sheikh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Di samping itu, penulisan artikel ini adalah untuk mengkaji ketokohan beliau dalam bidang pendidikan Islam serta ciri-ciri ketokohannya yang boleh dijadikan garis panduan bagi para pendidik untuk membantu mutu perkhidmatan pendidik dalam melaksanakan tanggungjawab yang telah diamanahkan kepada mereka. </w:t>
      </w:r>
    </w:p>
    <w:p w:rsidR="00D52F02" w:rsidRPr="0046450C" w:rsidRDefault="00D52F02" w:rsidP="00D52F02">
      <w:pPr>
        <w:autoSpaceDN w:val="0"/>
        <w:spacing w:line="240" w:lineRule="auto"/>
        <w:jc w:val="center"/>
        <w:rPr>
          <w:rFonts w:ascii="Ottawa" w:hAnsi="Ottawa"/>
          <w:szCs w:val="24"/>
        </w:rPr>
      </w:pPr>
    </w:p>
    <w:p w:rsidR="00D52F02" w:rsidRPr="0046450C" w:rsidRDefault="00D52F02" w:rsidP="00D52F02">
      <w:pPr>
        <w:autoSpaceDN w:val="0"/>
        <w:spacing w:line="240" w:lineRule="auto"/>
        <w:jc w:val="center"/>
        <w:outlineLvl w:val="0"/>
        <w:rPr>
          <w:rFonts w:ascii="Ottawa" w:hAnsi="Ottawa"/>
          <w:szCs w:val="24"/>
        </w:rPr>
      </w:pPr>
      <w:r w:rsidRPr="0046450C">
        <w:rPr>
          <w:rFonts w:ascii="Ottawa" w:hAnsi="Ottawa"/>
          <w:szCs w:val="24"/>
        </w:rPr>
        <w:t>METODOLOGI</w:t>
      </w:r>
    </w:p>
    <w:p w:rsidR="00D52F02" w:rsidRPr="009002C4" w:rsidRDefault="00D52F02" w:rsidP="00D52F02">
      <w:pPr>
        <w:autoSpaceDN w:val="0"/>
        <w:spacing w:line="240" w:lineRule="auto"/>
        <w:jc w:val="center"/>
        <w:outlineLvl w:val="0"/>
        <w:rPr>
          <w:sz w:val="22"/>
          <w:szCs w:val="22"/>
        </w:rPr>
      </w:pPr>
    </w:p>
    <w:p w:rsidR="00D52F02" w:rsidRPr="009002C4" w:rsidRDefault="00D52F02" w:rsidP="003A2CD8">
      <w:pPr>
        <w:spacing w:line="240" w:lineRule="auto"/>
        <w:rPr>
          <w:sz w:val="22"/>
          <w:szCs w:val="22"/>
        </w:rPr>
      </w:pPr>
      <w:r>
        <w:rPr>
          <w:sz w:val="22"/>
          <w:szCs w:val="22"/>
        </w:rPr>
        <w:t>Artikel</w:t>
      </w:r>
      <w:r w:rsidRPr="0025034B">
        <w:rPr>
          <w:sz w:val="22"/>
          <w:szCs w:val="22"/>
        </w:rPr>
        <w:t xml:space="preserve"> ini menggunakan kaedah analisis kandungan. Kaedah analisis kandungan adalah satu kaedah saintifik yang berhubung kait dengan kandungan. Ia merujuk kandungan mengenai maksud, isi, dan maksud tersirat di dalamnya. Sampel kajian ialah buku </w:t>
      </w:r>
      <w:proofErr w:type="spellStart"/>
      <w:r w:rsidRPr="0025034B">
        <w:rPr>
          <w:i/>
          <w:iCs/>
          <w:sz w:val="22"/>
          <w:szCs w:val="22"/>
        </w:rPr>
        <w:t>Hazihi</w:t>
      </w:r>
      <w:proofErr w:type="spellEnd"/>
      <w:r w:rsidRPr="0025034B">
        <w:rPr>
          <w:i/>
          <w:iCs/>
          <w:sz w:val="22"/>
          <w:szCs w:val="22"/>
        </w:rPr>
        <w:t xml:space="preserve"> </w:t>
      </w:r>
      <w:proofErr w:type="spellStart"/>
      <w:r w:rsidRPr="0025034B">
        <w:rPr>
          <w:i/>
          <w:iCs/>
          <w:sz w:val="22"/>
          <w:szCs w:val="22"/>
        </w:rPr>
        <w:t>Tajribati</w:t>
      </w:r>
      <w:proofErr w:type="spellEnd"/>
      <w:r w:rsidRPr="0025034B">
        <w:rPr>
          <w:i/>
          <w:iCs/>
          <w:sz w:val="22"/>
          <w:szCs w:val="22"/>
        </w:rPr>
        <w:t xml:space="preserve"> Wa </w:t>
      </w:r>
      <w:proofErr w:type="spellStart"/>
      <w:r w:rsidRPr="0025034B">
        <w:rPr>
          <w:i/>
          <w:iCs/>
          <w:sz w:val="22"/>
          <w:szCs w:val="22"/>
        </w:rPr>
        <w:t>Hazihi</w:t>
      </w:r>
      <w:proofErr w:type="spellEnd"/>
      <w:r w:rsidRPr="0025034B">
        <w:rPr>
          <w:i/>
          <w:iCs/>
          <w:sz w:val="22"/>
          <w:szCs w:val="22"/>
        </w:rPr>
        <w:t xml:space="preserve"> </w:t>
      </w:r>
      <w:proofErr w:type="spellStart"/>
      <w:r w:rsidRPr="0025034B">
        <w:rPr>
          <w:i/>
          <w:iCs/>
          <w:sz w:val="22"/>
          <w:szCs w:val="22"/>
        </w:rPr>
        <w:t>Syahadati</w:t>
      </w:r>
      <w:proofErr w:type="spellEnd"/>
      <w:r w:rsidR="003A2CD8">
        <w:rPr>
          <w:i/>
          <w:iCs/>
          <w:sz w:val="22"/>
          <w:szCs w:val="22"/>
        </w:rPr>
        <w:t xml:space="preserve"> </w:t>
      </w:r>
      <w:r w:rsidR="003A2CD8">
        <w:rPr>
          <w:sz w:val="22"/>
          <w:szCs w:val="22"/>
        </w:rPr>
        <w:t xml:space="preserve">dan </w:t>
      </w:r>
      <w:proofErr w:type="spellStart"/>
      <w:r w:rsidR="003A2CD8">
        <w:rPr>
          <w:i/>
          <w:iCs/>
          <w:sz w:val="22"/>
          <w:szCs w:val="22"/>
        </w:rPr>
        <w:t>Jundullah</w:t>
      </w:r>
      <w:proofErr w:type="spellEnd"/>
      <w:r w:rsidR="003A2CD8">
        <w:rPr>
          <w:i/>
          <w:iCs/>
          <w:sz w:val="22"/>
          <w:szCs w:val="22"/>
        </w:rPr>
        <w:t xml:space="preserve"> </w:t>
      </w:r>
      <w:proofErr w:type="spellStart"/>
      <w:r w:rsidR="003A2CD8">
        <w:rPr>
          <w:i/>
          <w:iCs/>
          <w:sz w:val="22"/>
          <w:szCs w:val="22"/>
        </w:rPr>
        <w:t>Thaqafah</w:t>
      </w:r>
      <w:proofErr w:type="spellEnd"/>
      <w:r w:rsidR="003A2CD8">
        <w:rPr>
          <w:i/>
          <w:iCs/>
          <w:sz w:val="22"/>
          <w:szCs w:val="22"/>
        </w:rPr>
        <w:t xml:space="preserve"> wa </w:t>
      </w:r>
      <w:proofErr w:type="spellStart"/>
      <w:r w:rsidR="003A2CD8">
        <w:rPr>
          <w:i/>
          <w:iCs/>
          <w:sz w:val="22"/>
          <w:szCs w:val="22"/>
        </w:rPr>
        <w:t>Akhlaqan</w:t>
      </w:r>
      <w:proofErr w:type="spellEnd"/>
      <w:r w:rsidRPr="0025034B">
        <w:rPr>
          <w:sz w:val="22"/>
          <w:szCs w:val="22"/>
        </w:rPr>
        <w:t xml:space="preserve">. Pemilihan buku ini kerana ia memfokuskan tentang latar belakang Sheikh </w:t>
      </w:r>
      <w:proofErr w:type="spellStart"/>
      <w:r w:rsidRPr="0025034B">
        <w:rPr>
          <w:sz w:val="22"/>
          <w:szCs w:val="22"/>
        </w:rPr>
        <w:t>Sa’id</w:t>
      </w:r>
      <w:proofErr w:type="spellEnd"/>
      <w:r w:rsidRPr="0025034B">
        <w:rPr>
          <w:sz w:val="22"/>
          <w:szCs w:val="22"/>
        </w:rPr>
        <w:t xml:space="preserve"> </w:t>
      </w:r>
      <w:proofErr w:type="spellStart"/>
      <w:r w:rsidRPr="0025034B">
        <w:rPr>
          <w:sz w:val="22"/>
          <w:szCs w:val="22"/>
        </w:rPr>
        <w:t>Hawwa</w:t>
      </w:r>
      <w:proofErr w:type="spellEnd"/>
      <w:r w:rsidRPr="0025034B">
        <w:rPr>
          <w:sz w:val="22"/>
          <w:szCs w:val="22"/>
        </w:rPr>
        <w:t xml:space="preserve"> dan sumbangannya dalam pendidikan</w:t>
      </w:r>
      <w:r w:rsidR="003A2CD8">
        <w:rPr>
          <w:sz w:val="22"/>
          <w:szCs w:val="22"/>
        </w:rPr>
        <w:t xml:space="preserve"> serta ciri-ciri ketokohannya sebagai pendidik</w:t>
      </w:r>
      <w:r w:rsidRPr="0025034B">
        <w:rPr>
          <w:sz w:val="22"/>
          <w:szCs w:val="22"/>
        </w:rPr>
        <w:t>. Analis</w:t>
      </w:r>
      <w:r>
        <w:rPr>
          <w:sz w:val="22"/>
          <w:szCs w:val="22"/>
        </w:rPr>
        <w:t>is</w:t>
      </w:r>
      <w:r w:rsidRPr="0025034B">
        <w:rPr>
          <w:sz w:val="22"/>
          <w:szCs w:val="22"/>
        </w:rPr>
        <w:t xml:space="preserve"> data ketokohannya dibuat secara kualitatif dengan tema-tema yang dibentuk berasaskan penemuan kajian. Da</w:t>
      </w:r>
      <w:r>
        <w:rPr>
          <w:sz w:val="22"/>
          <w:szCs w:val="22"/>
        </w:rPr>
        <w:t xml:space="preserve">ta-data yang selesai dianalisis, </w:t>
      </w:r>
      <w:r w:rsidRPr="0025034B">
        <w:rPr>
          <w:sz w:val="22"/>
          <w:szCs w:val="22"/>
        </w:rPr>
        <w:t xml:space="preserve">diorganisasikan semula untuk menjawab </w:t>
      </w:r>
      <w:r>
        <w:rPr>
          <w:sz w:val="22"/>
          <w:szCs w:val="22"/>
        </w:rPr>
        <w:t>objektif</w:t>
      </w:r>
      <w:r w:rsidRPr="0025034B">
        <w:rPr>
          <w:sz w:val="22"/>
          <w:szCs w:val="22"/>
        </w:rPr>
        <w:t xml:space="preserve"> kajian </w:t>
      </w:r>
      <w:r>
        <w:rPr>
          <w:sz w:val="22"/>
          <w:szCs w:val="22"/>
        </w:rPr>
        <w:t xml:space="preserve">dalam kerangka ketokohan dan cirri-cirinya yang boleh dijadikan garis panduan untuk </w:t>
      </w:r>
      <w:r w:rsidRPr="0025034B">
        <w:rPr>
          <w:sz w:val="22"/>
          <w:szCs w:val="22"/>
        </w:rPr>
        <w:t>pembentukan sahsiah pendidik.</w:t>
      </w:r>
    </w:p>
    <w:p w:rsidR="00D52F02" w:rsidRPr="009002C4" w:rsidRDefault="00D52F02" w:rsidP="00D52F02">
      <w:pPr>
        <w:autoSpaceDN w:val="0"/>
        <w:spacing w:line="240" w:lineRule="auto"/>
        <w:jc w:val="center"/>
        <w:rPr>
          <w:sz w:val="22"/>
          <w:szCs w:val="22"/>
        </w:rPr>
      </w:pPr>
    </w:p>
    <w:p w:rsidR="00D52F02" w:rsidRPr="006F4C05" w:rsidRDefault="00D52F02" w:rsidP="00D52F02">
      <w:pPr>
        <w:pStyle w:val="ListParagraph"/>
        <w:tabs>
          <w:tab w:val="left" w:pos="0"/>
        </w:tabs>
        <w:spacing w:line="240" w:lineRule="auto"/>
        <w:ind w:left="0"/>
        <w:jc w:val="center"/>
        <w:outlineLvl w:val="0"/>
        <w:rPr>
          <w:rFonts w:ascii="Ottawa" w:hAnsi="Ottawa"/>
          <w:szCs w:val="24"/>
          <w:lang w:val="fi-FI"/>
        </w:rPr>
      </w:pPr>
      <w:r w:rsidRPr="006F4C05">
        <w:rPr>
          <w:rFonts w:ascii="Ottawa" w:hAnsi="Ottawa"/>
          <w:szCs w:val="24"/>
          <w:lang w:val="fi-FI"/>
        </w:rPr>
        <w:t>SOROTAN LITERATUR</w:t>
      </w:r>
    </w:p>
    <w:p w:rsidR="00D52F02" w:rsidRDefault="00D52F02" w:rsidP="00D52F02">
      <w:pPr>
        <w:pStyle w:val="ListParagraph"/>
        <w:tabs>
          <w:tab w:val="left" w:pos="0"/>
        </w:tabs>
        <w:spacing w:line="240" w:lineRule="auto"/>
        <w:ind w:left="0"/>
        <w:outlineLvl w:val="0"/>
        <w:rPr>
          <w:b/>
          <w:bCs/>
          <w:sz w:val="22"/>
          <w:szCs w:val="22"/>
          <w:lang w:val="fi-FI"/>
        </w:rPr>
      </w:pPr>
    </w:p>
    <w:p w:rsidR="00D52F02" w:rsidRPr="006F4C05" w:rsidRDefault="00D52F02" w:rsidP="00D52F02">
      <w:pPr>
        <w:pStyle w:val="ListParagraph"/>
        <w:tabs>
          <w:tab w:val="left" w:pos="0"/>
        </w:tabs>
        <w:spacing w:line="240" w:lineRule="auto"/>
        <w:ind w:left="0"/>
        <w:outlineLvl w:val="0"/>
        <w:rPr>
          <w:b/>
          <w:bCs/>
          <w:sz w:val="22"/>
          <w:szCs w:val="22"/>
          <w:lang w:val="fi-FI"/>
        </w:rPr>
      </w:pPr>
      <w:r w:rsidRPr="006F4C05">
        <w:rPr>
          <w:b/>
          <w:bCs/>
          <w:sz w:val="22"/>
          <w:szCs w:val="22"/>
          <w:lang w:val="fi-FI"/>
        </w:rPr>
        <w:t>Latar Belakang Hidup Sheikh Sa’id Hawwa</w:t>
      </w:r>
    </w:p>
    <w:p w:rsidR="00D52F02" w:rsidRPr="0046450C" w:rsidRDefault="00D52F02" w:rsidP="00D52F02">
      <w:pPr>
        <w:pStyle w:val="ListParagraph"/>
        <w:tabs>
          <w:tab w:val="left" w:pos="0"/>
        </w:tabs>
        <w:spacing w:line="240" w:lineRule="auto"/>
        <w:ind w:left="0"/>
        <w:jc w:val="center"/>
        <w:outlineLvl w:val="0"/>
        <w:rPr>
          <w:rFonts w:ascii="Ottawa" w:hAnsi="Ottawa"/>
          <w:b/>
          <w:bCs/>
          <w:szCs w:val="24"/>
          <w:lang w:val="fi-FI"/>
        </w:rPr>
      </w:pPr>
    </w:p>
    <w:p w:rsidR="00D52F02" w:rsidRPr="0046450C" w:rsidRDefault="00D52F02" w:rsidP="00D52F02">
      <w:pPr>
        <w:pStyle w:val="ListParagraph"/>
        <w:tabs>
          <w:tab w:val="left" w:pos="0"/>
        </w:tabs>
        <w:spacing w:line="240" w:lineRule="auto"/>
        <w:ind w:left="0"/>
        <w:outlineLvl w:val="0"/>
        <w:rPr>
          <w:b/>
          <w:bCs/>
          <w:sz w:val="22"/>
          <w:szCs w:val="22"/>
          <w:lang w:val="fi-FI"/>
        </w:rPr>
      </w:pPr>
      <w:r w:rsidRPr="0046450C">
        <w:rPr>
          <w:b/>
          <w:bCs/>
          <w:sz w:val="22"/>
          <w:szCs w:val="22"/>
          <w:lang w:val="fi-FI"/>
        </w:rPr>
        <w:t>Pengenalan</w:t>
      </w:r>
    </w:p>
    <w:p w:rsidR="00D52F02" w:rsidRPr="009002C4" w:rsidRDefault="00D52F02" w:rsidP="003F3AFB">
      <w:pPr>
        <w:tabs>
          <w:tab w:val="left" w:pos="0"/>
        </w:tabs>
        <w:spacing w:line="240" w:lineRule="auto"/>
        <w:rPr>
          <w:sz w:val="22"/>
          <w:szCs w:val="22"/>
        </w:rPr>
      </w:pPr>
      <w:r w:rsidRPr="009002C4">
        <w:rPr>
          <w:sz w:val="22"/>
          <w:szCs w:val="22"/>
          <w:lang w:val="fi-FI"/>
        </w:rPr>
        <w:t>Nama sebenar</w:t>
      </w:r>
      <w:r>
        <w:rPr>
          <w:sz w:val="22"/>
          <w:szCs w:val="22"/>
          <w:lang w:val="fi-FI"/>
        </w:rPr>
        <w:t xml:space="preserve"> </w:t>
      </w:r>
      <w:r w:rsidRPr="009002C4">
        <w:rPr>
          <w:sz w:val="22"/>
          <w:szCs w:val="22"/>
          <w:lang w:val="fi-FI"/>
        </w:rPr>
        <w:t>Sheikh Sa’id Hawwa ialah</w:t>
      </w:r>
      <w:r>
        <w:rPr>
          <w:sz w:val="22"/>
          <w:szCs w:val="22"/>
          <w:lang w:val="fi-FI"/>
        </w:rPr>
        <w:t xml:space="preserve"> Sa’id bin Muhammad Dib Hawwa. </w:t>
      </w:r>
      <w:r w:rsidRPr="009002C4">
        <w:rPr>
          <w:sz w:val="22"/>
          <w:szCs w:val="22"/>
          <w:lang w:val="fi-FI"/>
        </w:rPr>
        <w:t xml:space="preserve">Beliau dilahirkan pada 27 September 1935 Masihi di sebuah kawasan al-‘Aliliyyat yang terletak di sebelah selatan Kota Hamah, Syria. </w:t>
      </w:r>
      <w:r w:rsidRPr="009002C4">
        <w:rPr>
          <w:sz w:val="22"/>
          <w:szCs w:val="22"/>
        </w:rPr>
        <w:lastRenderedPageBreak/>
        <w:t xml:space="preserve">Bapanya bernama Muhammad </w:t>
      </w:r>
      <w:proofErr w:type="spellStart"/>
      <w:r w:rsidRPr="009002C4">
        <w:rPr>
          <w:sz w:val="22"/>
          <w:szCs w:val="22"/>
        </w:rPr>
        <w:t>Diib</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manakala ibu</w:t>
      </w:r>
      <w:r>
        <w:rPr>
          <w:sz w:val="22"/>
          <w:szCs w:val="22"/>
        </w:rPr>
        <w:t xml:space="preserve">nya bernama </w:t>
      </w:r>
      <w:proofErr w:type="spellStart"/>
      <w:r>
        <w:rPr>
          <w:sz w:val="22"/>
          <w:szCs w:val="22"/>
        </w:rPr>
        <w:t>Arabiyyah</w:t>
      </w:r>
      <w:proofErr w:type="spellEnd"/>
      <w:r>
        <w:rPr>
          <w:sz w:val="22"/>
          <w:szCs w:val="22"/>
        </w:rPr>
        <w:t xml:space="preserve"> Al-</w:t>
      </w:r>
      <w:proofErr w:type="spellStart"/>
      <w:r>
        <w:rPr>
          <w:sz w:val="22"/>
          <w:szCs w:val="22"/>
        </w:rPr>
        <w:t>Taysy</w:t>
      </w:r>
      <w:proofErr w:type="spellEnd"/>
      <w:r>
        <w:rPr>
          <w:sz w:val="22"/>
          <w:szCs w:val="22"/>
        </w:rPr>
        <w:t xml:space="preserve">. </w:t>
      </w:r>
      <w:r w:rsidRPr="009002C4">
        <w:rPr>
          <w:sz w:val="22"/>
          <w:szCs w:val="22"/>
        </w:rPr>
        <w:t xml:space="preserve">Keturunan beliau </w:t>
      </w:r>
      <w:proofErr w:type="spellStart"/>
      <w:r w:rsidRPr="009002C4">
        <w:rPr>
          <w:sz w:val="22"/>
          <w:szCs w:val="22"/>
        </w:rPr>
        <w:t>dinasabkan</w:t>
      </w:r>
      <w:proofErr w:type="spellEnd"/>
      <w:r w:rsidRPr="009002C4">
        <w:rPr>
          <w:sz w:val="22"/>
          <w:szCs w:val="22"/>
        </w:rPr>
        <w:t xml:space="preserve"> kepada </w:t>
      </w:r>
      <w:proofErr w:type="spellStart"/>
      <w:r w:rsidRPr="009002C4">
        <w:rPr>
          <w:sz w:val="22"/>
          <w:szCs w:val="22"/>
        </w:rPr>
        <w:t>qabilah</w:t>
      </w:r>
      <w:proofErr w:type="spellEnd"/>
      <w:r w:rsidRPr="009002C4">
        <w:rPr>
          <w:sz w:val="22"/>
          <w:szCs w:val="22"/>
        </w:rPr>
        <w:t xml:space="preserve"> al-</w:t>
      </w:r>
      <w:proofErr w:type="spellStart"/>
      <w:r w:rsidRPr="009002C4">
        <w:rPr>
          <w:sz w:val="22"/>
          <w:szCs w:val="22"/>
        </w:rPr>
        <w:t>Na’im</w:t>
      </w:r>
      <w:proofErr w:type="spellEnd"/>
      <w:r w:rsidRPr="009002C4">
        <w:rPr>
          <w:sz w:val="22"/>
          <w:szCs w:val="22"/>
        </w:rPr>
        <w:t xml:space="preserve"> </w:t>
      </w:r>
      <w:r>
        <w:rPr>
          <w:sz w:val="22"/>
          <w:szCs w:val="22"/>
        </w:rPr>
        <w:t xml:space="preserve">yang </w:t>
      </w:r>
      <w:proofErr w:type="spellStart"/>
      <w:r w:rsidRPr="009002C4">
        <w:rPr>
          <w:sz w:val="22"/>
          <w:szCs w:val="22"/>
        </w:rPr>
        <w:t>disusur</w:t>
      </w:r>
      <w:proofErr w:type="spellEnd"/>
      <w:r w:rsidRPr="009002C4">
        <w:rPr>
          <w:sz w:val="22"/>
          <w:szCs w:val="22"/>
        </w:rPr>
        <w:t xml:space="preserve"> </w:t>
      </w:r>
      <w:proofErr w:type="spellStart"/>
      <w:r w:rsidRPr="009002C4">
        <w:rPr>
          <w:sz w:val="22"/>
          <w:szCs w:val="22"/>
        </w:rPr>
        <w:t>galurka</w:t>
      </w:r>
      <w:r w:rsidR="003F3AFB">
        <w:rPr>
          <w:sz w:val="22"/>
          <w:szCs w:val="22"/>
        </w:rPr>
        <w:t>n</w:t>
      </w:r>
      <w:proofErr w:type="spellEnd"/>
      <w:r w:rsidR="003F3AFB">
        <w:rPr>
          <w:sz w:val="22"/>
          <w:szCs w:val="22"/>
        </w:rPr>
        <w:t xml:space="preserve"> kepada keturunan Rasulullah S</w:t>
      </w:r>
      <w:r w:rsidRPr="009002C4">
        <w:rPr>
          <w:sz w:val="22"/>
          <w:szCs w:val="22"/>
        </w:rPr>
        <w:t>A</w:t>
      </w:r>
      <w:r w:rsidR="003F3AFB">
        <w:rPr>
          <w:sz w:val="22"/>
          <w:szCs w:val="22"/>
        </w:rPr>
        <w:t>W</w:t>
      </w:r>
      <w:r w:rsidRPr="009002C4">
        <w:rPr>
          <w:sz w:val="22"/>
          <w:szCs w:val="22"/>
        </w:rPr>
        <w:t xml:space="preserve"> (Said </w:t>
      </w:r>
      <w:proofErr w:type="spellStart"/>
      <w:r w:rsidRPr="009002C4">
        <w:rPr>
          <w:sz w:val="22"/>
          <w:szCs w:val="22"/>
        </w:rPr>
        <w:t>Hawwa</w:t>
      </w:r>
      <w:proofErr w:type="spellEnd"/>
      <w:r w:rsidRPr="009002C4">
        <w:rPr>
          <w:sz w:val="22"/>
          <w:szCs w:val="22"/>
        </w:rPr>
        <w:t xml:space="preserve"> 1987 : 7). </w:t>
      </w:r>
    </w:p>
    <w:p w:rsidR="00D52F02" w:rsidRPr="009002C4" w:rsidRDefault="00D52F02" w:rsidP="00D52F02">
      <w:pPr>
        <w:tabs>
          <w:tab w:val="left" w:pos="0"/>
        </w:tabs>
        <w:spacing w:after="240" w:line="240" w:lineRule="auto"/>
        <w:rPr>
          <w:sz w:val="22"/>
          <w:szCs w:val="22"/>
          <w:lang w:val="fi-FI"/>
        </w:rPr>
      </w:pPr>
      <w:r w:rsidRPr="009002C4">
        <w:rPr>
          <w:sz w:val="22"/>
          <w:szCs w:val="22"/>
        </w:rPr>
        <w:tab/>
        <w:t xml:space="preserve">Bapa beliau bekerja sebagai seorang petani </w:t>
      </w:r>
      <w:r>
        <w:rPr>
          <w:sz w:val="22"/>
          <w:szCs w:val="22"/>
        </w:rPr>
        <w:t>manakala</w:t>
      </w:r>
      <w:r w:rsidRPr="009002C4">
        <w:rPr>
          <w:sz w:val="22"/>
          <w:szCs w:val="22"/>
        </w:rPr>
        <w:t xml:space="preserve"> ibunya meninggal dunia ketika beliau berusia dua tahun. Pada tahun 1939, bapanya </w:t>
      </w:r>
      <w:proofErr w:type="spellStart"/>
      <w:r w:rsidRPr="009002C4">
        <w:rPr>
          <w:sz w:val="22"/>
          <w:szCs w:val="22"/>
        </w:rPr>
        <w:t>dipenjara</w:t>
      </w:r>
      <w:proofErr w:type="spellEnd"/>
      <w:r w:rsidRPr="009002C4">
        <w:rPr>
          <w:sz w:val="22"/>
          <w:szCs w:val="22"/>
        </w:rPr>
        <w:t xml:space="preserve"> atas tuduhan membunuh</w:t>
      </w:r>
      <w:r>
        <w:rPr>
          <w:sz w:val="22"/>
          <w:szCs w:val="22"/>
        </w:rPr>
        <w:t xml:space="preserve"> </w:t>
      </w:r>
      <w:r w:rsidRPr="009002C4">
        <w:rPr>
          <w:sz w:val="22"/>
          <w:szCs w:val="22"/>
        </w:rPr>
        <w:t xml:space="preserve">ketika menentang penjajah Perancis. Justeru,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membesar secara berdikari dan</w:t>
      </w:r>
      <w:r>
        <w:rPr>
          <w:sz w:val="22"/>
          <w:szCs w:val="22"/>
        </w:rPr>
        <w:t xml:space="preserve"> tanpa belaian dari ibu bapanya. </w:t>
      </w:r>
      <w:r w:rsidRPr="009002C4">
        <w:rPr>
          <w:sz w:val="22"/>
          <w:szCs w:val="22"/>
        </w:rPr>
        <w:t xml:space="preserve">Selama ketiadaan bapanya, Sheikh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dipelihara oleh nenek dan bapa saudaranya. Kehidupannya pada awal kanak-kanak amat susah</w:t>
      </w:r>
      <w:r w:rsidRPr="00174BCE">
        <w:rPr>
          <w:sz w:val="22"/>
          <w:szCs w:val="22"/>
        </w:rPr>
        <w:t xml:space="preserve"> </w:t>
      </w:r>
      <w:r w:rsidRPr="009002C4">
        <w:rPr>
          <w:sz w:val="22"/>
          <w:szCs w:val="22"/>
        </w:rPr>
        <w:t>dan</w:t>
      </w:r>
      <w:r w:rsidRPr="009002C4">
        <w:rPr>
          <w:sz w:val="22"/>
          <w:szCs w:val="22"/>
          <w:lang w:val="fi-FI"/>
        </w:rPr>
        <w:t xml:space="preserve"> hanya makan roti dan gandum</w:t>
      </w:r>
      <w:r>
        <w:rPr>
          <w:sz w:val="22"/>
          <w:szCs w:val="22"/>
          <w:lang w:val="fi-FI"/>
        </w:rPr>
        <w:t xml:space="preserve"> sahaja</w:t>
      </w:r>
      <w:r w:rsidRPr="009002C4">
        <w:rPr>
          <w:sz w:val="22"/>
          <w:szCs w:val="22"/>
        </w:rPr>
        <w:t xml:space="preserve">. Beliau </w:t>
      </w:r>
      <w:r>
        <w:rPr>
          <w:sz w:val="22"/>
          <w:szCs w:val="22"/>
        </w:rPr>
        <w:t xml:space="preserve">juga </w:t>
      </w:r>
      <w:r w:rsidRPr="009002C4">
        <w:rPr>
          <w:sz w:val="22"/>
          <w:szCs w:val="22"/>
        </w:rPr>
        <w:t>pernah diusir dari sekolah kerana tidak mempunyai pakaian rasmi sekolah</w:t>
      </w:r>
      <w:r>
        <w:rPr>
          <w:sz w:val="22"/>
          <w:szCs w:val="22"/>
          <w:lang w:val="fi-FI"/>
        </w:rPr>
        <w:t xml:space="preserve">. </w:t>
      </w:r>
      <w:r w:rsidRPr="009002C4">
        <w:rPr>
          <w:sz w:val="22"/>
          <w:szCs w:val="22"/>
          <w:lang w:val="fi-FI"/>
        </w:rPr>
        <w:t xml:space="preserve">Namun, kehidupannya yang sebegitu telah mengajar beliau menjadi seorang yang tabah dan berdikari (Sa’id Hawwa 1987 : </w:t>
      </w:r>
      <w:r>
        <w:rPr>
          <w:sz w:val="22"/>
          <w:szCs w:val="22"/>
          <w:lang w:val="fi-FI"/>
        </w:rPr>
        <w:t xml:space="preserve">7 – </w:t>
      </w:r>
      <w:r w:rsidRPr="009002C4">
        <w:rPr>
          <w:sz w:val="22"/>
          <w:szCs w:val="22"/>
          <w:lang w:val="fi-FI"/>
        </w:rPr>
        <w:t>8</w:t>
      </w:r>
      <w:r>
        <w:rPr>
          <w:sz w:val="22"/>
          <w:szCs w:val="22"/>
          <w:lang w:val="fi-FI"/>
        </w:rPr>
        <w:t>)</w:t>
      </w:r>
      <w:r w:rsidRPr="009002C4">
        <w:rPr>
          <w:sz w:val="22"/>
          <w:szCs w:val="22"/>
          <w:lang w:val="fi-FI"/>
        </w:rPr>
        <w:t xml:space="preserve">. </w:t>
      </w:r>
    </w:p>
    <w:p w:rsidR="00D52F02" w:rsidRPr="0046450C" w:rsidRDefault="00D52F02" w:rsidP="00D52F02">
      <w:pPr>
        <w:pStyle w:val="ListParagraph"/>
        <w:tabs>
          <w:tab w:val="left" w:pos="0"/>
        </w:tabs>
        <w:spacing w:line="240" w:lineRule="auto"/>
        <w:ind w:left="0"/>
        <w:outlineLvl w:val="0"/>
        <w:rPr>
          <w:b/>
          <w:bCs/>
          <w:sz w:val="22"/>
          <w:szCs w:val="22"/>
          <w:lang w:val="fi-FI"/>
        </w:rPr>
      </w:pPr>
      <w:r w:rsidRPr="0046450C">
        <w:rPr>
          <w:b/>
          <w:bCs/>
          <w:sz w:val="22"/>
          <w:szCs w:val="22"/>
          <w:lang w:val="fi-FI"/>
        </w:rPr>
        <w:t>Pendidikan dan Guru</w:t>
      </w:r>
    </w:p>
    <w:p w:rsidR="003F3AFB" w:rsidRDefault="00D52F02" w:rsidP="003F3AFB">
      <w:pPr>
        <w:tabs>
          <w:tab w:val="left" w:pos="0"/>
        </w:tabs>
        <w:spacing w:line="240" w:lineRule="auto"/>
        <w:rPr>
          <w:sz w:val="22"/>
          <w:szCs w:val="22"/>
        </w:rPr>
      </w:pPr>
      <w:r>
        <w:rPr>
          <w:sz w:val="22"/>
          <w:szCs w:val="22"/>
        </w:rPr>
        <w:t xml:space="preserve">Sheikh </w:t>
      </w:r>
      <w:proofErr w:type="spellStart"/>
      <w:r w:rsidR="003F3AFB">
        <w:rPr>
          <w:sz w:val="22"/>
          <w:szCs w:val="22"/>
        </w:rPr>
        <w:t>Sa’id</w:t>
      </w:r>
      <w:proofErr w:type="spellEnd"/>
      <w:r w:rsidR="003F3AFB">
        <w:rPr>
          <w:sz w:val="22"/>
          <w:szCs w:val="22"/>
        </w:rPr>
        <w:t xml:space="preserve"> </w:t>
      </w:r>
      <w:proofErr w:type="spellStart"/>
      <w:r w:rsidR="003F3AFB">
        <w:rPr>
          <w:sz w:val="22"/>
          <w:szCs w:val="22"/>
        </w:rPr>
        <w:t>Hawwa</w:t>
      </w:r>
      <w:proofErr w:type="spellEnd"/>
      <w:r w:rsidR="003F3AFB">
        <w:rPr>
          <w:sz w:val="22"/>
          <w:szCs w:val="22"/>
        </w:rPr>
        <w:t xml:space="preserve"> mempelajari a</w:t>
      </w:r>
      <w:r w:rsidRPr="009002C4">
        <w:rPr>
          <w:sz w:val="22"/>
          <w:szCs w:val="22"/>
        </w:rPr>
        <w:t xml:space="preserve">l-Quran ketika umurnya antara lima hingga enam tahun. </w:t>
      </w:r>
      <w:r>
        <w:rPr>
          <w:sz w:val="22"/>
          <w:szCs w:val="22"/>
        </w:rPr>
        <w:t>Beliau dihantar neneknya</w:t>
      </w:r>
      <w:r w:rsidRPr="009002C4">
        <w:rPr>
          <w:sz w:val="22"/>
          <w:szCs w:val="22"/>
        </w:rPr>
        <w:t xml:space="preserve"> untuk menuntut ilmu de</w:t>
      </w:r>
      <w:r w:rsidR="003F3AFB">
        <w:rPr>
          <w:sz w:val="22"/>
          <w:szCs w:val="22"/>
        </w:rPr>
        <w:t>ngan seorang Sheikh yang hafiz a</w:t>
      </w:r>
      <w:r w:rsidRPr="009002C4">
        <w:rPr>
          <w:sz w:val="22"/>
          <w:szCs w:val="22"/>
        </w:rPr>
        <w:t>l-Qur’an tetapi buta penglihatan. Beliau berjay</w:t>
      </w:r>
      <w:r w:rsidR="003F3AFB">
        <w:rPr>
          <w:sz w:val="22"/>
          <w:szCs w:val="22"/>
        </w:rPr>
        <w:t>a menamatkan bacaannya (khatam a</w:t>
      </w:r>
      <w:r w:rsidRPr="009002C4">
        <w:rPr>
          <w:sz w:val="22"/>
          <w:szCs w:val="22"/>
        </w:rPr>
        <w:t>l-Quran) dengan cepat iaitu sebelum mencapai umur tujuh tahun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1987 : 16).</w:t>
      </w:r>
    </w:p>
    <w:p w:rsidR="00D52F02" w:rsidRPr="009002C4" w:rsidRDefault="003F3AFB" w:rsidP="003F3AFB">
      <w:pPr>
        <w:tabs>
          <w:tab w:val="left" w:pos="0"/>
        </w:tabs>
        <w:spacing w:line="240" w:lineRule="auto"/>
        <w:rPr>
          <w:sz w:val="22"/>
          <w:szCs w:val="22"/>
          <w:lang w:val="fi-FI"/>
        </w:rPr>
      </w:pPr>
      <w:r>
        <w:rPr>
          <w:sz w:val="22"/>
          <w:szCs w:val="22"/>
        </w:rPr>
        <w:tab/>
      </w:r>
      <w:r w:rsidR="00D52F02" w:rsidRPr="009002C4">
        <w:rPr>
          <w:sz w:val="22"/>
          <w:szCs w:val="22"/>
          <w:lang w:val="fi-FI"/>
        </w:rPr>
        <w:t xml:space="preserve"> Apabila bapanya dibebaskan dari penjara, beliau berhenti sekolah kerana tidak mempunyai kewangan dan membantu bapanya berniaga di pasar. </w:t>
      </w:r>
      <w:r w:rsidR="00D52F02">
        <w:rPr>
          <w:sz w:val="22"/>
          <w:szCs w:val="22"/>
          <w:lang w:val="fi-FI"/>
        </w:rPr>
        <w:t xml:space="preserve">Sheikh </w:t>
      </w:r>
      <w:r w:rsidR="00D52F02" w:rsidRPr="009002C4">
        <w:rPr>
          <w:sz w:val="22"/>
          <w:szCs w:val="22"/>
          <w:lang w:val="fi-FI"/>
        </w:rPr>
        <w:t>Sa’id Hawwa  merupakan seorang yang sangat pintar</w:t>
      </w:r>
      <w:r w:rsidR="00D52F02">
        <w:rPr>
          <w:sz w:val="22"/>
          <w:szCs w:val="22"/>
          <w:lang w:val="fi-FI"/>
        </w:rPr>
        <w:t>.</w:t>
      </w:r>
      <w:r w:rsidR="00D52F02" w:rsidRPr="009002C4">
        <w:rPr>
          <w:sz w:val="22"/>
          <w:szCs w:val="22"/>
          <w:lang w:val="fi-FI"/>
        </w:rPr>
        <w:t xml:space="preserve"> </w:t>
      </w:r>
      <w:r w:rsidR="00D52F02">
        <w:rPr>
          <w:sz w:val="22"/>
          <w:szCs w:val="22"/>
          <w:lang w:val="fi-FI"/>
        </w:rPr>
        <w:t>Beliau berjaya</w:t>
      </w:r>
      <w:r w:rsidR="00D52F02" w:rsidRPr="009002C4">
        <w:rPr>
          <w:sz w:val="22"/>
          <w:szCs w:val="22"/>
          <w:lang w:val="fi-FI"/>
        </w:rPr>
        <w:t xml:space="preserve"> menguasai ilmu hisab dan dapat menghitung kiraan tanpa dibantu oleh alat tulis. Walaupun sibuk membantu bapanya di pasar, namun beliau sentiasa mencari peluang untuk membaca buku-buku cerita kisah ‘Antarah, Sayf bin Zi Yasin dan lain-lain. Beliau juga mempunyai kebolehan untuk menceritakan kembali apa yang telah dibacanya dengan baik (Sa’id Hawwa 1987 : 9).</w:t>
      </w:r>
    </w:p>
    <w:p w:rsidR="00D52F02" w:rsidRPr="009002C4" w:rsidRDefault="00D52F02" w:rsidP="003F3AFB">
      <w:pPr>
        <w:tabs>
          <w:tab w:val="left" w:pos="0"/>
        </w:tabs>
        <w:spacing w:line="240" w:lineRule="auto"/>
        <w:rPr>
          <w:sz w:val="22"/>
          <w:szCs w:val="22"/>
          <w:lang w:val="fi-FI"/>
        </w:rPr>
      </w:pPr>
      <w:r w:rsidRPr="009002C4">
        <w:rPr>
          <w:sz w:val="22"/>
          <w:szCs w:val="22"/>
          <w:lang w:val="fi-FI"/>
        </w:rPr>
        <w:tab/>
        <w:t xml:space="preserve">Setelah pendapatan keluarga semakin bertambah, </w:t>
      </w:r>
      <w:r>
        <w:rPr>
          <w:sz w:val="22"/>
          <w:szCs w:val="22"/>
          <w:lang w:val="fi-FI"/>
        </w:rPr>
        <w:t xml:space="preserve">Sheikh Sa’id Hawwa dihantar </w:t>
      </w:r>
      <w:r w:rsidRPr="009002C4">
        <w:rPr>
          <w:sz w:val="22"/>
          <w:szCs w:val="22"/>
          <w:lang w:val="fi-FI"/>
        </w:rPr>
        <w:t xml:space="preserve">mengikuti kelas malam di Dar al-Ansar di bawah seliaan Jam’iyyah Salafiah di Hammah. Sekolah malam dipilih supaya </w:t>
      </w:r>
      <w:r>
        <w:rPr>
          <w:sz w:val="22"/>
          <w:szCs w:val="22"/>
          <w:lang w:val="fi-FI"/>
        </w:rPr>
        <w:t xml:space="preserve">beliau dapat </w:t>
      </w:r>
      <w:r w:rsidRPr="009002C4">
        <w:rPr>
          <w:sz w:val="22"/>
          <w:szCs w:val="22"/>
          <w:lang w:val="fi-FI"/>
        </w:rPr>
        <w:t>membantu bapanya di pasar. Di sekolah ini, beliau terpaksa bersaing dengan orang yang lebih dewasa.</w:t>
      </w:r>
      <w:r>
        <w:rPr>
          <w:sz w:val="22"/>
          <w:szCs w:val="22"/>
          <w:lang w:val="fi-FI"/>
        </w:rPr>
        <w:t xml:space="preserve"> </w:t>
      </w:r>
      <w:r w:rsidRPr="009002C4">
        <w:rPr>
          <w:sz w:val="22"/>
          <w:szCs w:val="22"/>
          <w:lang w:val="fi-FI"/>
        </w:rPr>
        <w:t xml:space="preserve">Ini merupakan cabaran buat beliau untuk terus berusaha bersungguh-sungguh sehingga berjaya. Kerana minat dan usaha, akhirnya Sa’id Hawwa berjaya lulus </w:t>
      </w:r>
      <w:r>
        <w:rPr>
          <w:sz w:val="22"/>
          <w:szCs w:val="22"/>
          <w:lang w:val="fi-FI"/>
        </w:rPr>
        <w:t xml:space="preserve">dengan </w:t>
      </w:r>
      <w:r w:rsidRPr="009002C4">
        <w:rPr>
          <w:sz w:val="22"/>
          <w:szCs w:val="22"/>
          <w:lang w:val="fi-FI"/>
        </w:rPr>
        <w:t>cemerlang dalam semua peperiksaan yang telah diduduk</w:t>
      </w:r>
      <w:r>
        <w:rPr>
          <w:sz w:val="22"/>
          <w:szCs w:val="22"/>
          <w:lang w:val="fi-FI"/>
        </w:rPr>
        <w:t xml:space="preserve">inya (Muhammad Pisol </w:t>
      </w:r>
      <w:r w:rsidRPr="009002C4">
        <w:rPr>
          <w:sz w:val="22"/>
          <w:szCs w:val="22"/>
          <w:lang w:val="fi-FI"/>
        </w:rPr>
        <w:t xml:space="preserve">2001 : 18). </w:t>
      </w:r>
    </w:p>
    <w:p w:rsidR="00D52F02" w:rsidRPr="009002C4" w:rsidRDefault="00D52F02" w:rsidP="003F3AFB">
      <w:pPr>
        <w:tabs>
          <w:tab w:val="left" w:pos="0"/>
        </w:tabs>
        <w:spacing w:line="240" w:lineRule="auto"/>
        <w:rPr>
          <w:sz w:val="22"/>
          <w:szCs w:val="22"/>
        </w:rPr>
      </w:pPr>
      <w:r w:rsidRPr="009002C4">
        <w:rPr>
          <w:sz w:val="22"/>
          <w:szCs w:val="22"/>
          <w:lang w:val="fi-FI"/>
        </w:rPr>
        <w:tab/>
        <w:t xml:space="preserve">Ketika berusia 12 tahun, beliau membaca buku-buku ilmiah seperti buku tulisan Aristotle, Plato, Nichart dan lain-lain. </w:t>
      </w:r>
      <w:r>
        <w:rPr>
          <w:sz w:val="22"/>
          <w:szCs w:val="22"/>
          <w:lang w:val="fi-FI"/>
        </w:rPr>
        <w:t xml:space="preserve">Sheikh </w:t>
      </w:r>
      <w:r w:rsidRPr="009002C4">
        <w:rPr>
          <w:sz w:val="22"/>
          <w:szCs w:val="22"/>
          <w:lang w:val="fi-FI"/>
        </w:rPr>
        <w:t>Sa’id Hawwa juga mendalami sejarah revolusi Perancis, ilmu Tasawwuf, Akhlak dan Akidah. Purata bacaan beliau ialah 60 halaman dal</w:t>
      </w:r>
      <w:r>
        <w:rPr>
          <w:sz w:val="22"/>
          <w:szCs w:val="22"/>
          <w:lang w:val="fi-FI"/>
        </w:rPr>
        <w:t xml:space="preserve">am masa sejam (Sa’id </w:t>
      </w:r>
      <w:r>
        <w:rPr>
          <w:sz w:val="22"/>
          <w:szCs w:val="22"/>
          <w:lang w:val="fi-FI"/>
        </w:rPr>
        <w:lastRenderedPageBreak/>
        <w:t xml:space="preserve">Hawwa 1987 </w:t>
      </w:r>
      <w:r w:rsidRPr="009002C4">
        <w:rPr>
          <w:sz w:val="22"/>
          <w:szCs w:val="22"/>
          <w:lang w:val="fi-FI"/>
        </w:rPr>
        <w:t>:</w:t>
      </w:r>
      <w:r>
        <w:rPr>
          <w:sz w:val="22"/>
          <w:szCs w:val="22"/>
          <w:lang w:val="fi-FI"/>
        </w:rPr>
        <w:t xml:space="preserve"> </w:t>
      </w:r>
      <w:r w:rsidRPr="009002C4">
        <w:rPr>
          <w:sz w:val="22"/>
          <w:szCs w:val="22"/>
          <w:lang w:val="fi-FI"/>
        </w:rPr>
        <w:t>22).</w:t>
      </w:r>
      <w:r>
        <w:rPr>
          <w:sz w:val="22"/>
          <w:szCs w:val="22"/>
          <w:lang w:val="fi-FI"/>
        </w:rPr>
        <w:t xml:space="preserve"> </w:t>
      </w:r>
      <w:r w:rsidRPr="009002C4">
        <w:rPr>
          <w:sz w:val="22"/>
          <w:szCs w:val="22"/>
          <w:lang w:val="fi-FI"/>
        </w:rPr>
        <w:t xml:space="preserve">Kegigihan beliau membaca buku-buku ilmiah ini memperlihatkan ketokohan beliau bakal menjadi pemikir Islam yang mencetuskan idea-idea bernas dan seorang penulis yang sangat disegani. </w:t>
      </w:r>
      <w:r w:rsidRPr="009002C4">
        <w:rPr>
          <w:sz w:val="22"/>
          <w:szCs w:val="22"/>
        </w:rPr>
        <w:t>Kesungguhan dalam pembacaan banyak membantunya dalam menghasilkan karya-karya yang bermutu tinggi dan diminati.</w:t>
      </w:r>
    </w:p>
    <w:p w:rsidR="00D52F02" w:rsidRPr="009002C4" w:rsidRDefault="00D52F02" w:rsidP="003F3AFB">
      <w:pPr>
        <w:pStyle w:val="ListParagraph"/>
        <w:tabs>
          <w:tab w:val="left" w:pos="0"/>
        </w:tabs>
        <w:spacing w:after="0" w:line="240" w:lineRule="auto"/>
        <w:ind w:left="0"/>
        <w:contextualSpacing w:val="0"/>
        <w:jc w:val="both"/>
        <w:rPr>
          <w:sz w:val="22"/>
          <w:szCs w:val="22"/>
          <w:lang w:val="fi-FI"/>
        </w:rPr>
      </w:pPr>
      <w:r w:rsidRPr="009002C4">
        <w:rPr>
          <w:b/>
          <w:bCs/>
          <w:sz w:val="22"/>
          <w:szCs w:val="22"/>
          <w:lang w:val="fi-FI"/>
        </w:rPr>
        <w:tab/>
      </w:r>
      <w:r w:rsidRPr="009002C4">
        <w:rPr>
          <w:sz w:val="22"/>
          <w:szCs w:val="22"/>
          <w:lang w:val="fi-FI"/>
        </w:rPr>
        <w:t xml:space="preserve">Pada tahun 1948, </w:t>
      </w:r>
      <w:r>
        <w:rPr>
          <w:sz w:val="22"/>
          <w:szCs w:val="22"/>
          <w:lang w:val="fi-FI"/>
        </w:rPr>
        <w:t xml:space="preserve">Sheikh </w:t>
      </w:r>
      <w:r w:rsidRPr="009002C4">
        <w:rPr>
          <w:sz w:val="22"/>
          <w:szCs w:val="22"/>
          <w:lang w:val="fi-FI"/>
        </w:rPr>
        <w:t xml:space="preserve">Sa’id Hawwa memulakan pengajian di Sekolah Menengah al-Rusyd. </w:t>
      </w:r>
      <w:r>
        <w:rPr>
          <w:sz w:val="22"/>
          <w:szCs w:val="22"/>
          <w:lang w:val="fi-FI"/>
        </w:rPr>
        <w:t>Di sini, b</w:t>
      </w:r>
      <w:r w:rsidRPr="009002C4">
        <w:rPr>
          <w:sz w:val="22"/>
          <w:szCs w:val="22"/>
          <w:lang w:val="fi-FI"/>
        </w:rPr>
        <w:t>eliau bertemu dengan Sheikh Muha</w:t>
      </w:r>
      <w:r>
        <w:rPr>
          <w:sz w:val="22"/>
          <w:szCs w:val="22"/>
          <w:lang w:val="fi-FI"/>
        </w:rPr>
        <w:t>m</w:t>
      </w:r>
      <w:r w:rsidRPr="009002C4">
        <w:rPr>
          <w:sz w:val="22"/>
          <w:szCs w:val="22"/>
          <w:lang w:val="fi-FI"/>
        </w:rPr>
        <w:t xml:space="preserve">mad Hamid, seorang pendidik yang membawa beliau belajar di dalam halaqah yang diajarnya di Masjid Sultan. Pengajian ini memberi kesan yang </w:t>
      </w:r>
      <w:r>
        <w:rPr>
          <w:sz w:val="22"/>
          <w:szCs w:val="22"/>
          <w:lang w:val="fi-FI"/>
        </w:rPr>
        <w:t xml:space="preserve">amat </w:t>
      </w:r>
      <w:r w:rsidRPr="009002C4">
        <w:rPr>
          <w:sz w:val="22"/>
          <w:szCs w:val="22"/>
          <w:lang w:val="fi-FI"/>
        </w:rPr>
        <w:t>mendalam k</w:t>
      </w:r>
      <w:r>
        <w:rPr>
          <w:sz w:val="22"/>
          <w:szCs w:val="22"/>
          <w:lang w:val="fi-FI"/>
        </w:rPr>
        <w:t xml:space="preserve">epada Sheikh Sa’id Hawwa (Sa’id Hawwa </w:t>
      </w:r>
      <w:r w:rsidRPr="009002C4">
        <w:rPr>
          <w:sz w:val="22"/>
          <w:szCs w:val="22"/>
          <w:lang w:val="fi-FI"/>
        </w:rPr>
        <w:t xml:space="preserve">1987 : 24). Pada tahun 1952 ketika berusia 17 tahun, </w:t>
      </w:r>
      <w:r>
        <w:rPr>
          <w:sz w:val="22"/>
          <w:szCs w:val="22"/>
          <w:lang w:val="fi-FI"/>
        </w:rPr>
        <w:t>beliau mula</w:t>
      </w:r>
      <w:r w:rsidRPr="009002C4">
        <w:rPr>
          <w:sz w:val="22"/>
          <w:szCs w:val="22"/>
          <w:lang w:val="fi-FI"/>
        </w:rPr>
        <w:t xml:space="preserve"> terlibat aktif dengan Jemaah Ikhwan al-Muslimin Syria. Beliau kelihatan matang dan cerdas jika dibandingkan dengan umurnya yang masih muda. Ketika itu, beliau dikenali kerana kewibawaan</w:t>
      </w:r>
      <w:r>
        <w:rPr>
          <w:sz w:val="22"/>
          <w:szCs w:val="22"/>
          <w:lang w:val="fi-FI"/>
        </w:rPr>
        <w:t>nya</w:t>
      </w:r>
      <w:r w:rsidRPr="009002C4">
        <w:rPr>
          <w:sz w:val="22"/>
          <w:szCs w:val="22"/>
          <w:lang w:val="fi-FI"/>
        </w:rPr>
        <w:t xml:space="preserve"> dalam menangani pelbagai situasi. Walaupun aktif di dalam gerakan dan masih dalam pengajian, beliau tetap memb</w:t>
      </w:r>
      <w:r>
        <w:rPr>
          <w:sz w:val="22"/>
          <w:szCs w:val="22"/>
          <w:lang w:val="fi-FI"/>
        </w:rPr>
        <w:t>antu bapanya di kebun dan pasar</w:t>
      </w:r>
      <w:r w:rsidRPr="009002C4">
        <w:rPr>
          <w:sz w:val="22"/>
          <w:szCs w:val="22"/>
          <w:lang w:val="fi-FI"/>
        </w:rPr>
        <w:t xml:space="preserve"> (Muhammad Pisol 2001 : 19). </w:t>
      </w:r>
    </w:p>
    <w:p w:rsidR="00D52F02" w:rsidRPr="009002C4" w:rsidRDefault="00D52F02" w:rsidP="003F3AFB">
      <w:pPr>
        <w:pStyle w:val="ListParagraph"/>
        <w:tabs>
          <w:tab w:val="left" w:pos="0"/>
        </w:tabs>
        <w:spacing w:after="0" w:line="240" w:lineRule="auto"/>
        <w:ind w:left="0"/>
        <w:contextualSpacing w:val="0"/>
        <w:jc w:val="both"/>
        <w:rPr>
          <w:sz w:val="22"/>
          <w:szCs w:val="22"/>
          <w:lang w:val="fi-FI"/>
        </w:rPr>
      </w:pPr>
      <w:r w:rsidRPr="009002C4">
        <w:rPr>
          <w:sz w:val="22"/>
          <w:szCs w:val="22"/>
          <w:lang w:val="fi-FI"/>
        </w:rPr>
        <w:tab/>
        <w:t>Penglibatannya dalam gerakan Ikhwan memberi kesan yang mendalam dalam mengubah dirinya mencapai keredhaan Allah SWT dan bekerja untuk Islam. Bagi ahli baru Ikhwan, usrah perlu diikuti dan beliau mengikuti usrah yang dipimpin oleh Ustaz Mustafa al-Sirafi yang merupakan seorang tokoh Hamad. Pada masa ini juga, bakat pidato dan ceramah beliau diasuh dengan berceramah di pentas, demonstrasi atau berkhutba</w:t>
      </w:r>
      <w:r>
        <w:rPr>
          <w:sz w:val="22"/>
          <w:szCs w:val="22"/>
          <w:lang w:val="fi-FI"/>
        </w:rPr>
        <w:t xml:space="preserve">h di masjid ( Mohd. Rumaizudin 2013 </w:t>
      </w:r>
      <w:r w:rsidR="005348BD">
        <w:rPr>
          <w:sz w:val="22"/>
          <w:szCs w:val="22"/>
          <w:lang w:val="fi-FI"/>
        </w:rPr>
        <w:t>;</w:t>
      </w:r>
      <w:r>
        <w:rPr>
          <w:sz w:val="22"/>
          <w:szCs w:val="22"/>
          <w:lang w:val="fi-FI"/>
        </w:rPr>
        <w:t xml:space="preserve"> Haziyah 2014</w:t>
      </w:r>
      <w:r w:rsidRPr="009002C4">
        <w:rPr>
          <w:sz w:val="22"/>
          <w:szCs w:val="22"/>
          <w:lang w:val="fi-FI"/>
        </w:rPr>
        <w:t>).</w:t>
      </w:r>
    </w:p>
    <w:p w:rsidR="00D52F02" w:rsidRPr="009002C4" w:rsidRDefault="00D52F02" w:rsidP="00D52F02">
      <w:pPr>
        <w:pStyle w:val="ListParagraph"/>
        <w:tabs>
          <w:tab w:val="left" w:pos="0"/>
        </w:tabs>
        <w:spacing w:after="240" w:line="240" w:lineRule="auto"/>
        <w:ind w:left="0"/>
        <w:contextualSpacing w:val="0"/>
        <w:jc w:val="both"/>
        <w:rPr>
          <w:sz w:val="22"/>
          <w:szCs w:val="22"/>
          <w:lang w:val="fi-FI"/>
        </w:rPr>
      </w:pPr>
      <w:r w:rsidRPr="009002C4">
        <w:rPr>
          <w:sz w:val="22"/>
          <w:szCs w:val="22"/>
          <w:lang w:val="fi-FI"/>
        </w:rPr>
        <w:tab/>
        <w:t xml:space="preserve">Pada tahun 1956, beliau berjaya meneruskan pengajian ke Universiti Damsyik di Fakulti Syariah (Sa’id Hawwa 1987 : 29). Pada tahun pertama pengajian, beliau telah menamatkan hafazan Al-Quran yang masih berbaki 13 juzuk. </w:t>
      </w:r>
      <w:r>
        <w:rPr>
          <w:sz w:val="22"/>
          <w:szCs w:val="22"/>
          <w:lang w:val="fi-FI"/>
        </w:rPr>
        <w:t>Beliau</w:t>
      </w:r>
      <w:r w:rsidRPr="009002C4">
        <w:rPr>
          <w:sz w:val="22"/>
          <w:szCs w:val="22"/>
          <w:lang w:val="fi-FI"/>
        </w:rPr>
        <w:t xml:space="preserve"> juga sentiasa menghadiri kuliah-kuliah yang diadakan di luar universiti. Guru-guru beliau kebanyakannya adalah di kalangan ulama yang faqih dalam bidang masing-masing seperti Dr. Mustafa al-Siba’i dan Sheikh Muhammad al-Hasyimi. </w:t>
      </w:r>
    </w:p>
    <w:p w:rsidR="00D52F02" w:rsidRPr="009002C4" w:rsidRDefault="00D52F02" w:rsidP="003F3AFB">
      <w:pPr>
        <w:pStyle w:val="ListParagraph"/>
        <w:tabs>
          <w:tab w:val="left" w:pos="0"/>
        </w:tabs>
        <w:spacing w:after="0" w:line="240" w:lineRule="auto"/>
        <w:ind w:left="0"/>
        <w:contextualSpacing w:val="0"/>
        <w:jc w:val="both"/>
        <w:rPr>
          <w:sz w:val="22"/>
          <w:szCs w:val="22"/>
          <w:lang w:val="fi-FI"/>
        </w:rPr>
      </w:pPr>
      <w:r w:rsidRPr="009002C4">
        <w:rPr>
          <w:sz w:val="22"/>
          <w:szCs w:val="22"/>
          <w:lang w:val="fi-FI"/>
        </w:rPr>
        <w:tab/>
        <w:t xml:space="preserve">Sebagai seorang pelajar yang berwawasan jauh, </w:t>
      </w:r>
      <w:r>
        <w:rPr>
          <w:sz w:val="22"/>
          <w:szCs w:val="22"/>
          <w:lang w:val="fi-FI"/>
        </w:rPr>
        <w:t xml:space="preserve">Sheikh </w:t>
      </w:r>
      <w:r w:rsidRPr="009002C4">
        <w:rPr>
          <w:sz w:val="22"/>
          <w:szCs w:val="22"/>
          <w:lang w:val="fi-FI"/>
        </w:rPr>
        <w:t xml:space="preserve">Sa’id Hawwa terus berusaha menambah pembendaharaan ilmu dengan mempelajarinya daripada sheikh-sheikh. Antaranya, Sheikh Abdullah al-Harari yang terkenal sebagai seorang ulama dan pakar hadith. Beliau menghafal matan </w:t>
      </w:r>
      <w:r w:rsidRPr="009002C4">
        <w:rPr>
          <w:i/>
          <w:iCs/>
          <w:sz w:val="22"/>
          <w:szCs w:val="22"/>
          <w:lang w:val="fi-FI"/>
        </w:rPr>
        <w:t xml:space="preserve">alfiyah al-‘Iraqi </w:t>
      </w:r>
      <w:r w:rsidRPr="009002C4">
        <w:rPr>
          <w:sz w:val="22"/>
          <w:szCs w:val="22"/>
          <w:lang w:val="fi-FI"/>
        </w:rPr>
        <w:t>dengan Sheikh Abdullah al-Harari. Beliau juga pernah berguru dengan Dr. Fauzi dalam ilmu fiqh mazhab Hanafi dengan menggunakan kitab al-Hidayah dan bertalaqi al-Qur’an dengan Sheikh di Masjid Al-Sultan untuk memperbaiki mutu bacaan dan me</w:t>
      </w:r>
      <w:r>
        <w:rPr>
          <w:sz w:val="22"/>
          <w:szCs w:val="22"/>
          <w:lang w:val="fi-FI"/>
        </w:rPr>
        <w:t xml:space="preserve">nghafaz dengannya (Sa’id Hawwa </w:t>
      </w:r>
      <w:r w:rsidRPr="009002C4">
        <w:rPr>
          <w:sz w:val="22"/>
          <w:szCs w:val="22"/>
          <w:lang w:val="fi-FI"/>
        </w:rPr>
        <w:t>1987 : 44).</w:t>
      </w:r>
    </w:p>
    <w:p w:rsidR="00D52F02" w:rsidRPr="009002C4" w:rsidRDefault="00D52F02" w:rsidP="003F3AFB">
      <w:pPr>
        <w:pStyle w:val="ListParagraph"/>
        <w:tabs>
          <w:tab w:val="left" w:pos="0"/>
        </w:tabs>
        <w:spacing w:after="0" w:line="240" w:lineRule="auto"/>
        <w:ind w:left="0"/>
        <w:contextualSpacing w:val="0"/>
        <w:jc w:val="both"/>
        <w:rPr>
          <w:sz w:val="22"/>
          <w:szCs w:val="22"/>
          <w:lang w:val="fi-FI"/>
        </w:rPr>
      </w:pPr>
      <w:r w:rsidRPr="009002C4">
        <w:rPr>
          <w:sz w:val="22"/>
          <w:szCs w:val="22"/>
          <w:lang w:val="fi-FI"/>
        </w:rPr>
        <w:lastRenderedPageBreak/>
        <w:tab/>
      </w:r>
      <w:r>
        <w:rPr>
          <w:sz w:val="22"/>
          <w:szCs w:val="22"/>
          <w:lang w:val="fi-FI"/>
        </w:rPr>
        <w:t xml:space="preserve">Sheikh </w:t>
      </w:r>
      <w:r w:rsidRPr="009002C4">
        <w:rPr>
          <w:sz w:val="22"/>
          <w:szCs w:val="22"/>
          <w:lang w:val="fi-FI"/>
        </w:rPr>
        <w:t xml:space="preserve">Sa’id Hawwa pernah dilantik sebagai pemimpin Ikhwan Al-Muslimin. Pada peringkat ini, </w:t>
      </w:r>
      <w:r>
        <w:rPr>
          <w:sz w:val="22"/>
          <w:szCs w:val="22"/>
          <w:lang w:val="fi-FI"/>
        </w:rPr>
        <w:t>beliau</w:t>
      </w:r>
      <w:r w:rsidRPr="009002C4">
        <w:rPr>
          <w:sz w:val="22"/>
          <w:szCs w:val="22"/>
          <w:lang w:val="fi-FI"/>
        </w:rPr>
        <w:t xml:space="preserve"> mula mendekatkan diri dengan tarikat sufi. Di</w:t>
      </w:r>
      <w:r>
        <w:rPr>
          <w:sz w:val="22"/>
          <w:szCs w:val="22"/>
          <w:lang w:val="fi-FI"/>
        </w:rPr>
        <w:t xml:space="preserve"> </w:t>
      </w:r>
      <w:r w:rsidRPr="009002C4">
        <w:rPr>
          <w:sz w:val="22"/>
          <w:szCs w:val="22"/>
          <w:lang w:val="fi-FI"/>
        </w:rPr>
        <w:t xml:space="preserve">sini, </w:t>
      </w:r>
      <w:r>
        <w:rPr>
          <w:sz w:val="22"/>
          <w:szCs w:val="22"/>
          <w:lang w:val="fi-FI"/>
        </w:rPr>
        <w:t xml:space="preserve">Sheikh </w:t>
      </w:r>
      <w:r w:rsidRPr="009002C4">
        <w:rPr>
          <w:sz w:val="22"/>
          <w:szCs w:val="22"/>
          <w:lang w:val="fi-FI"/>
        </w:rPr>
        <w:t xml:space="preserve">Sa’id Hawwa bertemu dengan Sheikh Muhammad al-Hasyimi dan berusaha mempraktikkan amalan sufi di dalam dirinya. Beliau beriltizam dengan tarikat sufi dan mengikuti majlis-majlis zikir dan selawat yang dianjurkan oleh sheikh-sheikh tarikat sufi seperti Sheikh Burhani, Sheikh Abdul Qadir ‘Isa dan Sheikh Basyir al-Bahuni. Beliau turut melibatkan diri dengan </w:t>
      </w:r>
      <w:r w:rsidRPr="009002C4">
        <w:rPr>
          <w:i/>
          <w:iCs/>
          <w:sz w:val="22"/>
          <w:szCs w:val="22"/>
          <w:lang w:val="fi-FI"/>
        </w:rPr>
        <w:t>Ikhwan al-Tariq</w:t>
      </w:r>
      <w:r w:rsidRPr="009002C4">
        <w:rPr>
          <w:sz w:val="22"/>
          <w:szCs w:val="22"/>
          <w:lang w:val="fi-FI"/>
        </w:rPr>
        <w:t xml:space="preserve"> iaitu cara baru dalam teknik berdakwah yang diadakan di rumah seperti nasyid, membaca al-Quran, tauhid, sirah, fiqh dan pengajian umum (Sa’id Hawwa 1987 : 47).</w:t>
      </w:r>
    </w:p>
    <w:p w:rsidR="00D52F02" w:rsidRPr="009002C4" w:rsidRDefault="00D52F02" w:rsidP="00D52F02">
      <w:pPr>
        <w:pStyle w:val="ListParagraph"/>
        <w:tabs>
          <w:tab w:val="left" w:pos="0"/>
        </w:tabs>
        <w:spacing w:after="240" w:line="240" w:lineRule="auto"/>
        <w:ind w:left="0"/>
        <w:contextualSpacing w:val="0"/>
        <w:jc w:val="both"/>
        <w:rPr>
          <w:sz w:val="22"/>
          <w:szCs w:val="22"/>
          <w:lang w:val="fi-FI"/>
        </w:rPr>
      </w:pPr>
      <w:r w:rsidRPr="009002C4">
        <w:rPr>
          <w:sz w:val="22"/>
          <w:szCs w:val="22"/>
          <w:lang w:val="fi-FI"/>
        </w:rPr>
        <w:tab/>
        <w:t xml:space="preserve">Pengalaman Sa’id Hawwa dalam gerakan sufi serta </w:t>
      </w:r>
      <w:r w:rsidRPr="009002C4">
        <w:rPr>
          <w:i/>
          <w:iCs/>
          <w:sz w:val="22"/>
          <w:szCs w:val="22"/>
          <w:lang w:val="fi-FI"/>
        </w:rPr>
        <w:t>Ikhwan al-Tariq</w:t>
      </w:r>
      <w:r w:rsidRPr="009002C4">
        <w:rPr>
          <w:sz w:val="22"/>
          <w:szCs w:val="22"/>
          <w:lang w:val="fi-FI"/>
        </w:rPr>
        <w:t xml:space="preserve"> telah memberi kesan kepada penulisan buku-bukunya terutama mengenai pendidikan kerohanian seperti </w:t>
      </w:r>
      <w:r w:rsidRPr="009002C4">
        <w:rPr>
          <w:i/>
          <w:iCs/>
          <w:sz w:val="22"/>
          <w:szCs w:val="22"/>
          <w:lang w:val="fi-FI"/>
        </w:rPr>
        <w:t xml:space="preserve">Tarbiyatuna al-Ruhiyah </w:t>
      </w:r>
      <w:r w:rsidRPr="009002C4">
        <w:rPr>
          <w:sz w:val="22"/>
          <w:szCs w:val="22"/>
          <w:lang w:val="fi-FI"/>
        </w:rPr>
        <w:t xml:space="preserve">(Pendidikan Kerohanian), </w:t>
      </w:r>
      <w:r w:rsidRPr="009002C4">
        <w:rPr>
          <w:i/>
          <w:iCs/>
          <w:sz w:val="22"/>
          <w:szCs w:val="22"/>
          <w:lang w:val="fi-FI"/>
        </w:rPr>
        <w:t xml:space="preserve">Mukhtalis fi Tazkiyyah al-Anfus </w:t>
      </w:r>
      <w:r w:rsidRPr="009002C4">
        <w:rPr>
          <w:sz w:val="22"/>
          <w:szCs w:val="22"/>
          <w:lang w:val="fi-FI"/>
        </w:rPr>
        <w:t xml:space="preserve">dan </w:t>
      </w:r>
      <w:r w:rsidRPr="009002C4">
        <w:rPr>
          <w:i/>
          <w:iCs/>
          <w:sz w:val="22"/>
          <w:szCs w:val="22"/>
          <w:lang w:val="fi-FI"/>
        </w:rPr>
        <w:t>Muzakarat fi Manazil al-Siddiqin</w:t>
      </w:r>
      <w:r w:rsidRPr="009002C4">
        <w:rPr>
          <w:sz w:val="22"/>
          <w:szCs w:val="22"/>
          <w:lang w:val="fi-FI"/>
        </w:rPr>
        <w:t>. Keaktifannya dalam gerakan sufi ini telah menggerakkannya untuk menubuhkan Dar al-Furqan di Hamah yang digunakan untuk berzikir, berselawat, majlis ilmu seperti pengajian tauhid, fiqh, tafsir dan lain-lain. Sa’id Hawwa merupakan penggerak utama di Dar al-Furqan ini dan beliau terus menggerakkan sehingga setelah tamat daripada pengajian</w:t>
      </w:r>
      <w:r>
        <w:rPr>
          <w:sz w:val="22"/>
          <w:szCs w:val="22"/>
          <w:lang w:val="fi-FI"/>
        </w:rPr>
        <w:t xml:space="preserve"> </w:t>
      </w:r>
      <w:r w:rsidRPr="009002C4">
        <w:rPr>
          <w:sz w:val="22"/>
          <w:szCs w:val="22"/>
          <w:lang w:val="fi-FI"/>
        </w:rPr>
        <w:t>(Muhamad Pisol 2001 : 21).</w:t>
      </w:r>
    </w:p>
    <w:p w:rsidR="00D52F02" w:rsidRPr="009002C4" w:rsidRDefault="00D52F02" w:rsidP="00D52F02">
      <w:pPr>
        <w:pStyle w:val="ListParagraph"/>
        <w:tabs>
          <w:tab w:val="left" w:pos="0"/>
        </w:tabs>
        <w:spacing w:line="240" w:lineRule="auto"/>
        <w:ind w:left="0"/>
        <w:outlineLvl w:val="0"/>
        <w:rPr>
          <w:b/>
          <w:bCs/>
          <w:sz w:val="22"/>
          <w:szCs w:val="22"/>
          <w:lang w:val="fi-FI"/>
        </w:rPr>
      </w:pPr>
      <w:r w:rsidRPr="0046450C">
        <w:rPr>
          <w:b/>
          <w:bCs/>
          <w:sz w:val="22"/>
          <w:szCs w:val="22"/>
          <w:lang w:val="fi-FI"/>
        </w:rPr>
        <w:t>Perkahwinan</w:t>
      </w:r>
    </w:p>
    <w:p w:rsidR="00D52F02" w:rsidRPr="009002C4" w:rsidRDefault="00D52F02" w:rsidP="003F3AFB">
      <w:pPr>
        <w:tabs>
          <w:tab w:val="left" w:pos="0"/>
        </w:tabs>
        <w:spacing w:line="240" w:lineRule="auto"/>
        <w:rPr>
          <w:sz w:val="22"/>
          <w:szCs w:val="22"/>
        </w:rPr>
      </w:pPr>
      <w:r w:rsidRPr="009002C4">
        <w:rPr>
          <w:sz w:val="22"/>
          <w:szCs w:val="22"/>
          <w:lang w:val="fi-FI"/>
        </w:rPr>
        <w:t>Sheikh Sa’id Hawwa telah berkahwin dengan Ummu Muhammad atau nama sebenarnya Khadijah Syafiq Uthman</w:t>
      </w:r>
      <w:r w:rsidRPr="0040122E">
        <w:rPr>
          <w:sz w:val="22"/>
          <w:szCs w:val="22"/>
          <w:lang w:val="fi-FI"/>
        </w:rPr>
        <w:t xml:space="preserve"> </w:t>
      </w:r>
      <w:r>
        <w:rPr>
          <w:sz w:val="22"/>
          <w:szCs w:val="22"/>
          <w:lang w:val="fi-FI"/>
        </w:rPr>
        <w:t>pada tahun 1964</w:t>
      </w:r>
      <w:r w:rsidRPr="009002C4">
        <w:rPr>
          <w:sz w:val="22"/>
          <w:szCs w:val="22"/>
          <w:lang w:val="fi-FI"/>
        </w:rPr>
        <w:t>. Hasil perkahwi</w:t>
      </w:r>
      <w:r w:rsidRPr="009002C4">
        <w:rPr>
          <w:sz w:val="22"/>
          <w:szCs w:val="22"/>
        </w:rPr>
        <w:t>nan</w:t>
      </w:r>
      <w:r>
        <w:rPr>
          <w:sz w:val="22"/>
          <w:szCs w:val="22"/>
        </w:rPr>
        <w:t xml:space="preserve"> tersebut</w:t>
      </w:r>
      <w:r w:rsidRPr="009002C4">
        <w:rPr>
          <w:sz w:val="22"/>
          <w:szCs w:val="22"/>
        </w:rPr>
        <w:t xml:space="preserve">, mereka dikurniakan empat orang cahaya mata iaitu Muhammad (1965), Ahmad (1966), Fatimah (1967) dan </w:t>
      </w:r>
      <w:proofErr w:type="spellStart"/>
      <w:r w:rsidRPr="009002C4">
        <w:rPr>
          <w:sz w:val="22"/>
          <w:szCs w:val="22"/>
        </w:rPr>
        <w:t>Mu’adh</w:t>
      </w:r>
      <w:proofErr w:type="spellEnd"/>
      <w:r w:rsidRPr="009002C4">
        <w:rPr>
          <w:sz w:val="22"/>
          <w:szCs w:val="22"/>
        </w:rPr>
        <w:t xml:space="preserve"> (1969). </w:t>
      </w:r>
      <w:proofErr w:type="spellStart"/>
      <w:r w:rsidRPr="009002C4">
        <w:rPr>
          <w:sz w:val="22"/>
          <w:szCs w:val="22"/>
        </w:rPr>
        <w:t>Walupun</w:t>
      </w:r>
      <w:proofErr w:type="spellEnd"/>
      <w:r w:rsidRPr="009002C4">
        <w:rPr>
          <w:sz w:val="22"/>
          <w:szCs w:val="22"/>
        </w:rPr>
        <w:t xml:space="preserve"> sibuk berdakwah, beliau berusaha meluangkan masa dan berbincang pelbagai isu </w:t>
      </w:r>
      <w:r>
        <w:rPr>
          <w:sz w:val="22"/>
          <w:szCs w:val="22"/>
        </w:rPr>
        <w:t>bersama anak-anaknya. Beliau turut mendidik mereka</w:t>
      </w:r>
      <w:r w:rsidRPr="009002C4">
        <w:rPr>
          <w:sz w:val="22"/>
          <w:szCs w:val="22"/>
        </w:rPr>
        <w:t xml:space="preserve"> </w:t>
      </w:r>
      <w:r>
        <w:rPr>
          <w:sz w:val="22"/>
          <w:szCs w:val="22"/>
        </w:rPr>
        <w:t>supaya prihatin dalam</w:t>
      </w:r>
      <w:r w:rsidRPr="009002C4">
        <w:rPr>
          <w:sz w:val="22"/>
          <w:szCs w:val="22"/>
        </w:rPr>
        <w:t xml:space="preserve"> urusan agama dan kemasyarakatan. </w:t>
      </w:r>
    </w:p>
    <w:p w:rsidR="00D52F02" w:rsidRDefault="00D52F02" w:rsidP="003F3AFB">
      <w:pPr>
        <w:tabs>
          <w:tab w:val="left" w:pos="0"/>
        </w:tabs>
        <w:spacing w:line="240" w:lineRule="auto"/>
        <w:rPr>
          <w:sz w:val="22"/>
          <w:szCs w:val="22"/>
        </w:rPr>
      </w:pPr>
      <w:r w:rsidRPr="009002C4">
        <w:rPr>
          <w:sz w:val="22"/>
          <w:szCs w:val="22"/>
        </w:rPr>
        <w:tab/>
        <w:t>P</w:t>
      </w:r>
      <w:r w:rsidRPr="009002C4">
        <w:rPr>
          <w:sz w:val="22"/>
          <w:szCs w:val="22"/>
          <w:lang w:val="fi-FI"/>
        </w:rPr>
        <w:t xml:space="preserve">ada tahun 1973 hingga 1978, </w:t>
      </w:r>
      <w:r>
        <w:rPr>
          <w:sz w:val="22"/>
          <w:szCs w:val="22"/>
          <w:lang w:val="fi-FI"/>
        </w:rPr>
        <w:t xml:space="preserve">ketika beliau dipenjarakan, </w:t>
      </w:r>
      <w:r w:rsidRPr="009002C4">
        <w:rPr>
          <w:sz w:val="22"/>
          <w:szCs w:val="22"/>
          <w:lang w:val="fi-FI"/>
        </w:rPr>
        <w:t xml:space="preserve">Ummu Muhammad memikul tanggungjawab mendidik anak-anak. </w:t>
      </w:r>
      <w:r>
        <w:rPr>
          <w:sz w:val="22"/>
          <w:szCs w:val="22"/>
          <w:lang w:val="fi-FI"/>
        </w:rPr>
        <w:t>Mereka</w:t>
      </w:r>
      <w:r w:rsidRPr="009002C4">
        <w:rPr>
          <w:sz w:val="22"/>
          <w:szCs w:val="22"/>
          <w:lang w:val="fi-FI"/>
        </w:rPr>
        <w:t xml:space="preserve"> mempunyai keperibadian yang sama dengan ayahandanya. </w:t>
      </w:r>
      <w:r w:rsidRPr="009002C4">
        <w:rPr>
          <w:sz w:val="22"/>
          <w:szCs w:val="22"/>
        </w:rPr>
        <w:t xml:space="preserve">Anaknya, </w:t>
      </w:r>
      <w:proofErr w:type="spellStart"/>
      <w:r w:rsidRPr="009002C4">
        <w:rPr>
          <w:sz w:val="22"/>
          <w:szCs w:val="22"/>
        </w:rPr>
        <w:t>Mu’adh</w:t>
      </w:r>
      <w:proofErr w:type="spellEnd"/>
      <w:r w:rsidRPr="009002C4">
        <w:rPr>
          <w:sz w:val="22"/>
          <w:szCs w:val="22"/>
        </w:rPr>
        <w:t xml:space="preserve"> pernah menyatakan bahawa : “</w:t>
      </w:r>
      <w:proofErr w:type="spellStart"/>
      <w:r w:rsidRPr="009002C4">
        <w:rPr>
          <w:i/>
          <w:iCs/>
          <w:sz w:val="22"/>
          <w:szCs w:val="22"/>
        </w:rPr>
        <w:t>Walidi</w:t>
      </w:r>
      <w:proofErr w:type="spellEnd"/>
      <w:r w:rsidRPr="009002C4">
        <w:rPr>
          <w:i/>
          <w:iCs/>
          <w:sz w:val="22"/>
          <w:szCs w:val="22"/>
        </w:rPr>
        <w:t xml:space="preserve"> </w:t>
      </w:r>
      <w:r w:rsidRPr="009002C4">
        <w:rPr>
          <w:sz w:val="22"/>
          <w:szCs w:val="22"/>
        </w:rPr>
        <w:t>(</w:t>
      </w:r>
      <w:proofErr w:type="spellStart"/>
      <w:r w:rsidRPr="009002C4">
        <w:rPr>
          <w:sz w:val="22"/>
          <w:szCs w:val="22"/>
        </w:rPr>
        <w:t>ayahku</w:t>
      </w:r>
      <w:proofErr w:type="spellEnd"/>
      <w:r w:rsidRPr="009002C4">
        <w:rPr>
          <w:sz w:val="22"/>
          <w:szCs w:val="22"/>
        </w:rPr>
        <w:t xml:space="preserve">) tidak pernah mengajar secara formal tentang akhlak. Kami dididik melalui kehidupan seharian”. Beliau juga menyatakan sepanjang tempoh mereka sekeluarga berada di Jordan, mereka diberi kuliah </w:t>
      </w:r>
      <w:proofErr w:type="spellStart"/>
      <w:r w:rsidRPr="009002C4">
        <w:rPr>
          <w:sz w:val="22"/>
          <w:szCs w:val="22"/>
        </w:rPr>
        <w:t>Feqah</w:t>
      </w:r>
      <w:proofErr w:type="spellEnd"/>
      <w:r w:rsidRPr="009002C4">
        <w:rPr>
          <w:sz w:val="22"/>
          <w:szCs w:val="22"/>
        </w:rPr>
        <w:t xml:space="preserve"> dan Tafsir oleh ayahanda mereka setiap kali selepas solat Subuh dan ‘Asar.  </w:t>
      </w:r>
    </w:p>
    <w:p w:rsidR="003F3AFB" w:rsidRPr="00CB7283" w:rsidRDefault="003F3AFB" w:rsidP="003F3AFB">
      <w:pPr>
        <w:tabs>
          <w:tab w:val="left" w:pos="0"/>
        </w:tabs>
        <w:spacing w:line="240" w:lineRule="auto"/>
        <w:rPr>
          <w:sz w:val="22"/>
          <w:szCs w:val="22"/>
        </w:rPr>
      </w:pPr>
    </w:p>
    <w:p w:rsidR="00D52F02" w:rsidRPr="0046450C" w:rsidRDefault="00D52F02" w:rsidP="00D52F02">
      <w:pPr>
        <w:pStyle w:val="ListParagraph"/>
        <w:tabs>
          <w:tab w:val="left" w:pos="0"/>
        </w:tabs>
        <w:spacing w:line="240" w:lineRule="auto"/>
        <w:ind w:left="0"/>
        <w:outlineLvl w:val="0"/>
        <w:rPr>
          <w:b/>
          <w:bCs/>
          <w:sz w:val="22"/>
          <w:szCs w:val="22"/>
          <w:lang w:val="fi-FI"/>
        </w:rPr>
      </w:pPr>
      <w:r w:rsidRPr="0046450C">
        <w:rPr>
          <w:b/>
          <w:bCs/>
          <w:sz w:val="22"/>
          <w:szCs w:val="22"/>
          <w:lang w:val="fi-FI"/>
        </w:rPr>
        <w:t>Kematian Sheikh Sa’id Hawwa</w:t>
      </w:r>
    </w:p>
    <w:p w:rsidR="00D52F02" w:rsidRPr="009002C4" w:rsidRDefault="00D52F02" w:rsidP="00D52F02">
      <w:pPr>
        <w:pStyle w:val="ListParagraph"/>
        <w:tabs>
          <w:tab w:val="left" w:pos="0"/>
        </w:tabs>
        <w:spacing w:line="240" w:lineRule="auto"/>
        <w:ind w:left="0"/>
        <w:outlineLvl w:val="0"/>
        <w:rPr>
          <w:sz w:val="22"/>
          <w:szCs w:val="22"/>
          <w:lang w:val="fi-FI"/>
        </w:rPr>
      </w:pPr>
    </w:p>
    <w:p w:rsidR="00D52F02" w:rsidRPr="009002C4" w:rsidRDefault="00D52F02" w:rsidP="00D52F02">
      <w:pPr>
        <w:pStyle w:val="ListParagraph"/>
        <w:tabs>
          <w:tab w:val="left" w:pos="0"/>
        </w:tabs>
        <w:spacing w:after="240" w:line="240" w:lineRule="auto"/>
        <w:ind w:left="0"/>
        <w:contextualSpacing w:val="0"/>
        <w:jc w:val="both"/>
        <w:rPr>
          <w:sz w:val="22"/>
          <w:szCs w:val="22"/>
          <w:lang w:val="fi-FI"/>
        </w:rPr>
      </w:pPr>
      <w:r w:rsidRPr="009002C4">
        <w:rPr>
          <w:sz w:val="22"/>
          <w:szCs w:val="22"/>
        </w:rPr>
        <w:t xml:space="preserve">Sheikh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dimasukkan ke </w:t>
      </w:r>
      <w:proofErr w:type="spellStart"/>
      <w:r w:rsidRPr="009002C4">
        <w:rPr>
          <w:i/>
          <w:iCs/>
          <w:sz w:val="22"/>
          <w:szCs w:val="22"/>
        </w:rPr>
        <w:t>Mustasyfa</w:t>
      </w:r>
      <w:proofErr w:type="spellEnd"/>
      <w:r w:rsidRPr="009002C4">
        <w:rPr>
          <w:i/>
          <w:iCs/>
          <w:sz w:val="22"/>
          <w:szCs w:val="22"/>
        </w:rPr>
        <w:t xml:space="preserve"> al-</w:t>
      </w:r>
      <w:proofErr w:type="spellStart"/>
      <w:r w:rsidRPr="009002C4">
        <w:rPr>
          <w:i/>
          <w:iCs/>
          <w:sz w:val="22"/>
          <w:szCs w:val="22"/>
        </w:rPr>
        <w:t>Islami</w:t>
      </w:r>
      <w:proofErr w:type="spellEnd"/>
      <w:r w:rsidRPr="009002C4">
        <w:rPr>
          <w:sz w:val="22"/>
          <w:szCs w:val="22"/>
        </w:rPr>
        <w:t xml:space="preserve"> pada 14 Disember 1988 kerana koma. Setelah hampir dua tahun menanggung </w:t>
      </w:r>
      <w:r w:rsidRPr="009002C4">
        <w:rPr>
          <w:sz w:val="22"/>
          <w:szCs w:val="22"/>
        </w:rPr>
        <w:lastRenderedPageBreak/>
        <w:t xml:space="preserve">penderitaan pelbagai jenis penyakit, akhirnya </w:t>
      </w:r>
      <w:r>
        <w:rPr>
          <w:sz w:val="22"/>
          <w:szCs w:val="22"/>
        </w:rPr>
        <w:t>ketika</w:t>
      </w:r>
      <w:r w:rsidRPr="009002C4">
        <w:rPr>
          <w:sz w:val="22"/>
          <w:szCs w:val="22"/>
        </w:rPr>
        <w:t xml:space="preserve"> berumur 54 tahun </w:t>
      </w:r>
      <w:r>
        <w:rPr>
          <w:sz w:val="22"/>
          <w:szCs w:val="22"/>
        </w:rPr>
        <w:t>beliau</w:t>
      </w:r>
      <w:r w:rsidRPr="009002C4">
        <w:rPr>
          <w:sz w:val="22"/>
          <w:szCs w:val="22"/>
        </w:rPr>
        <w:t xml:space="preserve"> menghembuskan nafas terakhir di Hospital Islam Amman, Jordan</w:t>
      </w:r>
      <w:r>
        <w:rPr>
          <w:sz w:val="22"/>
          <w:szCs w:val="22"/>
        </w:rPr>
        <w:t xml:space="preserve">, pada </w:t>
      </w:r>
      <w:r w:rsidRPr="009002C4">
        <w:rPr>
          <w:sz w:val="22"/>
          <w:szCs w:val="22"/>
        </w:rPr>
        <w:t>hari Khamis</w:t>
      </w:r>
      <w:r>
        <w:rPr>
          <w:sz w:val="22"/>
          <w:szCs w:val="22"/>
        </w:rPr>
        <w:t>,</w:t>
      </w:r>
      <w:r w:rsidRPr="009002C4">
        <w:rPr>
          <w:sz w:val="22"/>
          <w:szCs w:val="22"/>
        </w:rPr>
        <w:t xml:space="preserve"> 9 Mac tahun 1</w:t>
      </w:r>
      <w:r>
        <w:rPr>
          <w:sz w:val="22"/>
          <w:szCs w:val="22"/>
        </w:rPr>
        <w:t xml:space="preserve">989M bersamaan 3 </w:t>
      </w:r>
      <w:proofErr w:type="spellStart"/>
      <w:r>
        <w:rPr>
          <w:sz w:val="22"/>
          <w:szCs w:val="22"/>
        </w:rPr>
        <w:t>Sya’aban</w:t>
      </w:r>
      <w:proofErr w:type="spellEnd"/>
      <w:r>
        <w:rPr>
          <w:sz w:val="22"/>
          <w:szCs w:val="22"/>
        </w:rPr>
        <w:t xml:space="preserve"> 1409H</w:t>
      </w:r>
      <w:r w:rsidRPr="009002C4">
        <w:rPr>
          <w:sz w:val="22"/>
          <w:szCs w:val="22"/>
        </w:rPr>
        <w:t xml:space="preserve">. </w:t>
      </w:r>
      <w:r w:rsidRPr="009002C4">
        <w:rPr>
          <w:sz w:val="22"/>
          <w:szCs w:val="22"/>
          <w:lang w:val="fi-FI"/>
        </w:rPr>
        <w:t xml:space="preserve">Jenazah </w:t>
      </w:r>
      <w:r>
        <w:rPr>
          <w:sz w:val="22"/>
          <w:szCs w:val="22"/>
          <w:lang w:val="fi-FI"/>
        </w:rPr>
        <w:t xml:space="preserve">Sheikh </w:t>
      </w:r>
      <w:r w:rsidRPr="009002C4">
        <w:rPr>
          <w:sz w:val="22"/>
          <w:szCs w:val="22"/>
          <w:lang w:val="fi-FI"/>
        </w:rPr>
        <w:t xml:space="preserve">Sa’id Hawwa dikebumikan di tanah perkuburan Sahab, Selatan Amman </w:t>
      </w:r>
      <w:r w:rsidRPr="006F4C05">
        <w:rPr>
          <w:sz w:val="22"/>
          <w:szCs w:val="22"/>
          <w:lang w:val="fi-FI"/>
        </w:rPr>
        <w:t>(Abd Allah al-‘Aqil 2000 : 197-198).</w:t>
      </w:r>
      <w:r>
        <w:rPr>
          <w:sz w:val="22"/>
          <w:szCs w:val="22"/>
          <w:lang w:val="fi-FI"/>
        </w:rPr>
        <w:t xml:space="preserve"> </w:t>
      </w:r>
      <w:r w:rsidRPr="006F4C05">
        <w:rPr>
          <w:sz w:val="22"/>
          <w:szCs w:val="22"/>
          <w:lang w:val="fi-FI"/>
        </w:rPr>
        <w:t xml:space="preserve">Kematian </w:t>
      </w:r>
      <w:r>
        <w:rPr>
          <w:sz w:val="22"/>
          <w:szCs w:val="22"/>
          <w:lang w:val="fi-FI"/>
        </w:rPr>
        <w:t xml:space="preserve">Sheikh </w:t>
      </w:r>
      <w:r w:rsidRPr="006F4C05">
        <w:rPr>
          <w:sz w:val="22"/>
          <w:szCs w:val="22"/>
          <w:lang w:val="fi-FI"/>
        </w:rPr>
        <w:t>Sa’id Hawwa merupakan satu</w:t>
      </w:r>
      <w:r w:rsidRPr="009002C4">
        <w:rPr>
          <w:sz w:val="22"/>
          <w:szCs w:val="22"/>
          <w:lang w:val="fi-FI"/>
        </w:rPr>
        <w:t xml:space="preserve"> kehilangan besar kepada dunia Islam</w:t>
      </w:r>
      <w:r>
        <w:rPr>
          <w:sz w:val="22"/>
          <w:szCs w:val="22"/>
          <w:lang w:val="fi-FI"/>
        </w:rPr>
        <w:t xml:space="preserve"> kerana pengaruh dan sumbangannya dalam bidang dakwah, tafsir, pendidikan, kerohanian dan </w:t>
      </w:r>
      <w:r w:rsidRPr="009002C4">
        <w:rPr>
          <w:sz w:val="22"/>
          <w:szCs w:val="22"/>
          <w:lang w:val="fi-FI"/>
        </w:rPr>
        <w:t>perjuangan</w:t>
      </w:r>
      <w:r>
        <w:rPr>
          <w:sz w:val="22"/>
          <w:szCs w:val="22"/>
          <w:lang w:val="fi-FI"/>
        </w:rPr>
        <w:t>nya demi</w:t>
      </w:r>
      <w:r w:rsidRPr="009002C4">
        <w:rPr>
          <w:sz w:val="22"/>
          <w:szCs w:val="22"/>
          <w:lang w:val="fi-FI"/>
        </w:rPr>
        <w:t xml:space="preserve"> memartabatkan Islam dan umat</w:t>
      </w:r>
      <w:r>
        <w:rPr>
          <w:sz w:val="22"/>
          <w:szCs w:val="22"/>
          <w:lang w:val="fi-FI"/>
        </w:rPr>
        <w:t>.</w:t>
      </w:r>
    </w:p>
    <w:p w:rsidR="00D52F02" w:rsidRPr="003F3AFB" w:rsidRDefault="00D52F02" w:rsidP="003F3AFB">
      <w:pPr>
        <w:pStyle w:val="ListParagraph"/>
        <w:tabs>
          <w:tab w:val="left" w:pos="0"/>
        </w:tabs>
        <w:spacing w:line="240" w:lineRule="auto"/>
        <w:ind w:left="0"/>
        <w:jc w:val="center"/>
        <w:outlineLvl w:val="0"/>
        <w:rPr>
          <w:rFonts w:ascii="Ottawa" w:hAnsi="Ottawa"/>
          <w:szCs w:val="24"/>
          <w:lang w:val="fi-FI"/>
        </w:rPr>
      </w:pPr>
      <w:r w:rsidRPr="0046450C">
        <w:rPr>
          <w:rFonts w:ascii="Ottawa" w:hAnsi="Ottawa"/>
          <w:szCs w:val="24"/>
          <w:lang w:val="fi-FI"/>
        </w:rPr>
        <w:t>KETOKOHAN SHEIKH SA’ID HAWWA SEBAGAI TOKOH PENDIDIK</w:t>
      </w:r>
    </w:p>
    <w:p w:rsidR="00D52F02" w:rsidRDefault="00D52F02" w:rsidP="00D52F02">
      <w:pPr>
        <w:tabs>
          <w:tab w:val="left" w:pos="0"/>
        </w:tabs>
        <w:spacing w:after="240" w:line="240" w:lineRule="auto"/>
        <w:rPr>
          <w:sz w:val="22"/>
          <w:szCs w:val="22"/>
          <w:lang w:val="fi-FI"/>
        </w:rPr>
      </w:pPr>
      <w:r>
        <w:rPr>
          <w:sz w:val="22"/>
          <w:szCs w:val="22"/>
        </w:rPr>
        <w:t xml:space="preserve">Pendidikan merupakan bidang pertama yang diceburi oleh Sheikh </w:t>
      </w:r>
      <w:proofErr w:type="spellStart"/>
      <w:r>
        <w:rPr>
          <w:sz w:val="22"/>
          <w:szCs w:val="22"/>
        </w:rPr>
        <w:t>Sa’id</w:t>
      </w:r>
      <w:proofErr w:type="spellEnd"/>
      <w:r>
        <w:rPr>
          <w:sz w:val="22"/>
          <w:szCs w:val="22"/>
        </w:rPr>
        <w:t xml:space="preserve"> </w:t>
      </w:r>
      <w:proofErr w:type="spellStart"/>
      <w:r>
        <w:rPr>
          <w:sz w:val="22"/>
          <w:szCs w:val="22"/>
        </w:rPr>
        <w:t>Hawwa</w:t>
      </w:r>
      <w:proofErr w:type="spellEnd"/>
      <w:r w:rsidRPr="009002C4">
        <w:rPr>
          <w:sz w:val="22"/>
          <w:szCs w:val="22"/>
        </w:rPr>
        <w:t xml:space="preserve"> </w:t>
      </w:r>
      <w:r>
        <w:rPr>
          <w:sz w:val="22"/>
          <w:szCs w:val="22"/>
        </w:rPr>
        <w:t>s</w:t>
      </w:r>
      <w:r w:rsidRPr="009002C4">
        <w:rPr>
          <w:sz w:val="22"/>
          <w:szCs w:val="22"/>
        </w:rPr>
        <w:t xml:space="preserve">etelah </w:t>
      </w:r>
      <w:r>
        <w:rPr>
          <w:sz w:val="22"/>
          <w:szCs w:val="22"/>
        </w:rPr>
        <w:t>menamatkan</w:t>
      </w:r>
      <w:r w:rsidRPr="009002C4">
        <w:rPr>
          <w:sz w:val="22"/>
          <w:szCs w:val="22"/>
        </w:rPr>
        <w:t xml:space="preserve"> pembelajaran di Faku</w:t>
      </w:r>
      <w:r>
        <w:rPr>
          <w:sz w:val="22"/>
          <w:szCs w:val="22"/>
        </w:rPr>
        <w:t xml:space="preserve">lti Syariah, Universiti </w:t>
      </w:r>
      <w:proofErr w:type="spellStart"/>
      <w:r>
        <w:rPr>
          <w:sz w:val="22"/>
          <w:szCs w:val="22"/>
        </w:rPr>
        <w:t>Damsyik</w:t>
      </w:r>
      <w:proofErr w:type="spellEnd"/>
      <w:r>
        <w:rPr>
          <w:sz w:val="22"/>
          <w:szCs w:val="22"/>
        </w:rPr>
        <w:t xml:space="preserve"> sekitar tahun 1956</w:t>
      </w:r>
      <w:r w:rsidRPr="009002C4">
        <w:rPr>
          <w:sz w:val="22"/>
          <w:szCs w:val="22"/>
        </w:rPr>
        <w:t xml:space="preserve">. </w:t>
      </w:r>
      <w:r>
        <w:rPr>
          <w:sz w:val="22"/>
          <w:szCs w:val="22"/>
        </w:rPr>
        <w:t>Beliau</w:t>
      </w:r>
      <w:r w:rsidRPr="009002C4">
        <w:rPr>
          <w:sz w:val="22"/>
          <w:szCs w:val="22"/>
        </w:rPr>
        <w:t xml:space="preserve"> mempunyai pengalaman sebagai seorang pendidik</w:t>
      </w:r>
      <w:r>
        <w:rPr>
          <w:sz w:val="22"/>
          <w:szCs w:val="22"/>
        </w:rPr>
        <w:t xml:space="preserve"> di sekolah formal, masjid dan pengajian umum.</w:t>
      </w:r>
      <w:r w:rsidRPr="009002C4">
        <w:rPr>
          <w:sz w:val="22"/>
          <w:szCs w:val="22"/>
        </w:rPr>
        <w:t xml:space="preserve"> </w:t>
      </w:r>
      <w:r>
        <w:rPr>
          <w:sz w:val="22"/>
          <w:szCs w:val="22"/>
        </w:rPr>
        <w:t xml:space="preserve">Secara formal, beliau pernah bertugas </w:t>
      </w:r>
      <w:r w:rsidRPr="009002C4">
        <w:rPr>
          <w:sz w:val="22"/>
          <w:szCs w:val="22"/>
        </w:rPr>
        <w:t>di empat buah sekolah iaitu Sekolah Menengah al-</w:t>
      </w:r>
      <w:proofErr w:type="spellStart"/>
      <w:r w:rsidRPr="009002C4">
        <w:rPr>
          <w:sz w:val="22"/>
          <w:szCs w:val="22"/>
        </w:rPr>
        <w:t>Hasakah</w:t>
      </w:r>
      <w:proofErr w:type="spellEnd"/>
      <w:r w:rsidRPr="009002C4">
        <w:rPr>
          <w:sz w:val="22"/>
          <w:szCs w:val="22"/>
        </w:rPr>
        <w:t xml:space="preserve"> (1956), Sekolah Menengah al-</w:t>
      </w:r>
      <w:proofErr w:type="spellStart"/>
      <w:r w:rsidRPr="009002C4">
        <w:rPr>
          <w:sz w:val="22"/>
          <w:szCs w:val="22"/>
        </w:rPr>
        <w:t>Salmiyyah</w:t>
      </w:r>
      <w:proofErr w:type="spellEnd"/>
      <w:r w:rsidRPr="009002C4">
        <w:rPr>
          <w:sz w:val="22"/>
          <w:szCs w:val="22"/>
        </w:rPr>
        <w:t xml:space="preserve"> di Hamah, salah sebuah sekolah di Saudi (1966) dan </w:t>
      </w:r>
      <w:r>
        <w:rPr>
          <w:sz w:val="22"/>
          <w:szCs w:val="22"/>
        </w:rPr>
        <w:t xml:space="preserve">sebuah </w:t>
      </w:r>
      <w:r w:rsidRPr="009002C4">
        <w:rPr>
          <w:sz w:val="22"/>
          <w:szCs w:val="22"/>
        </w:rPr>
        <w:t xml:space="preserve">Sekolah Menengah yang terletak di </w:t>
      </w:r>
      <w:proofErr w:type="spellStart"/>
      <w:r w:rsidRPr="009002C4">
        <w:rPr>
          <w:i/>
          <w:iCs/>
          <w:sz w:val="22"/>
          <w:szCs w:val="22"/>
        </w:rPr>
        <w:t>Mara’ah</w:t>
      </w:r>
      <w:proofErr w:type="spellEnd"/>
      <w:r w:rsidRPr="009002C4">
        <w:rPr>
          <w:sz w:val="22"/>
          <w:szCs w:val="22"/>
        </w:rPr>
        <w:t xml:space="preserve"> (1971). Walaupun pengalaman </w:t>
      </w:r>
      <w:r>
        <w:rPr>
          <w:sz w:val="22"/>
          <w:szCs w:val="22"/>
        </w:rPr>
        <w:t xml:space="preserve">mengajar secara formal </w:t>
      </w:r>
      <w:r w:rsidRPr="009002C4">
        <w:rPr>
          <w:sz w:val="22"/>
          <w:szCs w:val="22"/>
        </w:rPr>
        <w:t xml:space="preserve">hanya di empat buah sekolah, namun keperibadian yang ditonjolkan </w:t>
      </w:r>
      <w:r>
        <w:rPr>
          <w:sz w:val="22"/>
          <w:szCs w:val="22"/>
        </w:rPr>
        <w:t xml:space="preserve">Sheikh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w:t>
      </w:r>
      <w:r w:rsidR="00F8283B">
        <w:rPr>
          <w:sz w:val="22"/>
          <w:szCs w:val="22"/>
        </w:rPr>
        <w:t xml:space="preserve">sebagai pendidik </w:t>
      </w:r>
      <w:r w:rsidRPr="009002C4">
        <w:rPr>
          <w:sz w:val="22"/>
          <w:szCs w:val="22"/>
        </w:rPr>
        <w:t>sangat luar biasa</w:t>
      </w:r>
      <w:r>
        <w:rPr>
          <w:sz w:val="22"/>
          <w:szCs w:val="22"/>
        </w:rPr>
        <w:t xml:space="preserve">. </w:t>
      </w:r>
    </w:p>
    <w:p w:rsidR="00D52F02" w:rsidRDefault="005348BD" w:rsidP="00D52F02">
      <w:pPr>
        <w:tabs>
          <w:tab w:val="left" w:pos="0"/>
        </w:tabs>
        <w:spacing w:after="240" w:line="240" w:lineRule="auto"/>
        <w:rPr>
          <w:b/>
          <w:bCs/>
          <w:sz w:val="22"/>
          <w:szCs w:val="22"/>
        </w:rPr>
      </w:pPr>
      <w:r>
        <w:rPr>
          <w:b/>
          <w:bCs/>
          <w:sz w:val="22"/>
          <w:szCs w:val="22"/>
          <w:lang w:val="fi-FI"/>
        </w:rPr>
        <w:t xml:space="preserve">Sifat </w:t>
      </w:r>
      <w:r w:rsidR="00D52F02">
        <w:rPr>
          <w:b/>
          <w:bCs/>
          <w:sz w:val="22"/>
          <w:szCs w:val="22"/>
          <w:lang w:val="fi-FI"/>
        </w:rPr>
        <w:t>Tegas</w:t>
      </w:r>
      <w:r w:rsidR="00D52F02" w:rsidRPr="00E94031">
        <w:rPr>
          <w:b/>
          <w:bCs/>
          <w:sz w:val="22"/>
          <w:szCs w:val="22"/>
          <w:lang w:val="fi-FI"/>
        </w:rPr>
        <w:t xml:space="preserve"> Dalam </w:t>
      </w:r>
      <w:r w:rsidR="00D52F02">
        <w:rPr>
          <w:b/>
          <w:bCs/>
          <w:sz w:val="22"/>
          <w:szCs w:val="22"/>
          <w:lang w:val="fi-FI"/>
        </w:rPr>
        <w:t xml:space="preserve">Mempertahankan </w:t>
      </w:r>
      <w:r w:rsidR="00D52F02" w:rsidRPr="00E94031">
        <w:rPr>
          <w:b/>
          <w:bCs/>
          <w:sz w:val="22"/>
          <w:szCs w:val="22"/>
          <w:lang w:val="fi-FI"/>
        </w:rPr>
        <w:t>Agama</w:t>
      </w:r>
    </w:p>
    <w:p w:rsidR="00D52F02" w:rsidRPr="001E3757" w:rsidRDefault="00D52F02" w:rsidP="003F3AFB">
      <w:pPr>
        <w:tabs>
          <w:tab w:val="left" w:pos="0"/>
        </w:tabs>
        <w:spacing w:line="240" w:lineRule="auto"/>
        <w:rPr>
          <w:b/>
          <w:bCs/>
          <w:sz w:val="22"/>
          <w:szCs w:val="22"/>
        </w:rPr>
      </w:pPr>
      <w:r>
        <w:rPr>
          <w:sz w:val="22"/>
          <w:szCs w:val="22"/>
        </w:rPr>
        <w:t xml:space="preserve">Sheikh </w:t>
      </w:r>
      <w:proofErr w:type="spellStart"/>
      <w:r>
        <w:rPr>
          <w:sz w:val="22"/>
          <w:szCs w:val="22"/>
        </w:rPr>
        <w:t>Sa’id</w:t>
      </w:r>
      <w:proofErr w:type="spellEnd"/>
      <w:r>
        <w:rPr>
          <w:sz w:val="22"/>
          <w:szCs w:val="22"/>
        </w:rPr>
        <w:t xml:space="preserve"> </w:t>
      </w:r>
      <w:proofErr w:type="spellStart"/>
      <w:r>
        <w:rPr>
          <w:sz w:val="22"/>
          <w:szCs w:val="22"/>
        </w:rPr>
        <w:t>Hawwa</w:t>
      </w:r>
      <w:proofErr w:type="spellEnd"/>
      <w:r>
        <w:rPr>
          <w:sz w:val="22"/>
          <w:szCs w:val="22"/>
        </w:rPr>
        <w:t xml:space="preserve"> seorang yang tegas dalam mempertahankan agama. Ketegasan beliau terbukti dalam dua isu berlainan iaitu ketika di Sekolah Menengah al-</w:t>
      </w:r>
      <w:proofErr w:type="spellStart"/>
      <w:r>
        <w:rPr>
          <w:sz w:val="22"/>
          <w:szCs w:val="22"/>
        </w:rPr>
        <w:t>Hasakah</w:t>
      </w:r>
      <w:proofErr w:type="spellEnd"/>
      <w:r>
        <w:rPr>
          <w:sz w:val="22"/>
          <w:szCs w:val="22"/>
        </w:rPr>
        <w:t xml:space="preserve"> dan peristiwa Revolusi Hamah. Beliau</w:t>
      </w:r>
      <w:r w:rsidRPr="009002C4">
        <w:rPr>
          <w:sz w:val="22"/>
          <w:szCs w:val="22"/>
        </w:rPr>
        <w:t xml:space="preserve"> </w:t>
      </w:r>
      <w:r>
        <w:rPr>
          <w:sz w:val="22"/>
          <w:szCs w:val="22"/>
        </w:rPr>
        <w:t>menimba</w:t>
      </w:r>
      <w:r w:rsidRPr="009002C4">
        <w:rPr>
          <w:sz w:val="22"/>
          <w:szCs w:val="22"/>
        </w:rPr>
        <w:t xml:space="preserve"> pengalaman pertama sebagai seorang pendidik di Sekolah Menengah Al-</w:t>
      </w:r>
      <w:proofErr w:type="spellStart"/>
      <w:r w:rsidRPr="009002C4">
        <w:rPr>
          <w:sz w:val="22"/>
          <w:szCs w:val="22"/>
        </w:rPr>
        <w:t>Hasakah</w:t>
      </w:r>
      <w:proofErr w:type="spellEnd"/>
      <w:r w:rsidRPr="009002C4">
        <w:rPr>
          <w:sz w:val="22"/>
          <w:szCs w:val="22"/>
        </w:rPr>
        <w:t xml:space="preserve"> </w:t>
      </w:r>
      <w:r>
        <w:rPr>
          <w:sz w:val="22"/>
          <w:szCs w:val="22"/>
        </w:rPr>
        <w:t>pada</w:t>
      </w:r>
      <w:r w:rsidRPr="009002C4">
        <w:rPr>
          <w:sz w:val="22"/>
          <w:szCs w:val="22"/>
        </w:rPr>
        <w:t xml:space="preserve"> tahun 1956. Di sini, beliau berpeluang menyampaikan pelbagai pidato dan khutbah</w:t>
      </w:r>
      <w:r>
        <w:rPr>
          <w:sz w:val="22"/>
          <w:szCs w:val="22"/>
        </w:rPr>
        <w:t>.</w:t>
      </w:r>
      <w:r w:rsidRPr="009002C4">
        <w:rPr>
          <w:sz w:val="22"/>
          <w:szCs w:val="22"/>
        </w:rPr>
        <w:t xml:space="preserve"> </w:t>
      </w:r>
      <w:r>
        <w:rPr>
          <w:sz w:val="22"/>
          <w:szCs w:val="22"/>
        </w:rPr>
        <w:t xml:space="preserve">Namun, timbul isu berkaitan isi </w:t>
      </w:r>
      <w:r w:rsidRPr="009002C4">
        <w:rPr>
          <w:sz w:val="22"/>
          <w:szCs w:val="22"/>
        </w:rPr>
        <w:t xml:space="preserve">penyampaian khutbah </w:t>
      </w:r>
      <w:proofErr w:type="spellStart"/>
      <w:r w:rsidRPr="009002C4">
        <w:rPr>
          <w:sz w:val="22"/>
          <w:szCs w:val="22"/>
        </w:rPr>
        <w:t>Jumaatnya</w:t>
      </w:r>
      <w:proofErr w:type="spellEnd"/>
      <w:r w:rsidRPr="009002C4">
        <w:rPr>
          <w:sz w:val="22"/>
          <w:szCs w:val="22"/>
        </w:rPr>
        <w:t xml:space="preserve"> berbaur keagamaan yang </w:t>
      </w:r>
      <w:r>
        <w:rPr>
          <w:sz w:val="22"/>
          <w:szCs w:val="22"/>
        </w:rPr>
        <w:t xml:space="preserve">sensitif. </w:t>
      </w:r>
      <w:r w:rsidRPr="009002C4">
        <w:rPr>
          <w:sz w:val="22"/>
          <w:szCs w:val="22"/>
        </w:rPr>
        <w:t xml:space="preserve">Kandungan khutbahnya dianggap menyentuh agama Kristian dan Yahudi iaitu pengakuan kitab Taurat dan Injil berkaitan kerasulan Nabi Muhammad S.A.W. </w:t>
      </w:r>
      <w:r>
        <w:rPr>
          <w:sz w:val="22"/>
          <w:szCs w:val="22"/>
        </w:rPr>
        <w:t xml:space="preserve">Dalam pada itu, beliau turut mengkritik </w:t>
      </w:r>
      <w:proofErr w:type="spellStart"/>
      <w:r w:rsidRPr="009002C4">
        <w:rPr>
          <w:i/>
          <w:iCs/>
          <w:sz w:val="22"/>
          <w:szCs w:val="22"/>
        </w:rPr>
        <w:t>Thanawiyyah</w:t>
      </w:r>
      <w:proofErr w:type="spellEnd"/>
      <w:r w:rsidRPr="009002C4">
        <w:rPr>
          <w:i/>
          <w:iCs/>
          <w:sz w:val="22"/>
          <w:szCs w:val="22"/>
        </w:rPr>
        <w:t xml:space="preserve"> al-</w:t>
      </w:r>
      <w:proofErr w:type="spellStart"/>
      <w:r w:rsidRPr="009002C4">
        <w:rPr>
          <w:i/>
          <w:iCs/>
          <w:sz w:val="22"/>
          <w:szCs w:val="22"/>
        </w:rPr>
        <w:t>Hasakah</w:t>
      </w:r>
      <w:proofErr w:type="spellEnd"/>
      <w:r w:rsidRPr="009002C4">
        <w:rPr>
          <w:sz w:val="22"/>
          <w:szCs w:val="22"/>
        </w:rPr>
        <w:t xml:space="preserve"> </w:t>
      </w:r>
      <w:r>
        <w:rPr>
          <w:sz w:val="22"/>
          <w:szCs w:val="22"/>
        </w:rPr>
        <w:t xml:space="preserve">yang menganjurkan </w:t>
      </w:r>
      <w:r w:rsidRPr="009002C4">
        <w:rPr>
          <w:sz w:val="22"/>
          <w:szCs w:val="22"/>
        </w:rPr>
        <w:t>program malam kebudayaan bertentangan dengan norma Islam</w:t>
      </w:r>
      <w:r w:rsidRPr="009002C4">
        <w:rPr>
          <w:i/>
          <w:iCs/>
          <w:sz w:val="22"/>
          <w:szCs w:val="22"/>
        </w:rPr>
        <w:t>.</w:t>
      </w:r>
      <w:r w:rsidRPr="009002C4">
        <w:rPr>
          <w:sz w:val="22"/>
          <w:szCs w:val="22"/>
        </w:rPr>
        <w:t xml:space="preserve"> </w:t>
      </w:r>
      <w:r>
        <w:rPr>
          <w:sz w:val="22"/>
          <w:szCs w:val="22"/>
        </w:rPr>
        <w:t>Kerana itu, b</w:t>
      </w:r>
      <w:r w:rsidRPr="009002C4">
        <w:rPr>
          <w:sz w:val="22"/>
          <w:szCs w:val="22"/>
        </w:rPr>
        <w:t>eliau ditukarkan ke Sekolah Menengah Al-</w:t>
      </w:r>
      <w:proofErr w:type="spellStart"/>
      <w:r w:rsidRPr="009002C4">
        <w:rPr>
          <w:sz w:val="22"/>
          <w:szCs w:val="22"/>
        </w:rPr>
        <w:t>Salmiyyah</w:t>
      </w:r>
      <w:proofErr w:type="spellEnd"/>
      <w:r w:rsidRPr="009002C4">
        <w:rPr>
          <w:sz w:val="22"/>
          <w:szCs w:val="22"/>
        </w:rPr>
        <w:t xml:space="preserve"> yang terletak di Hamah</w:t>
      </w:r>
      <w:r>
        <w:rPr>
          <w:sz w:val="22"/>
          <w:szCs w:val="22"/>
        </w:rPr>
        <w:t xml:space="preserve">. </w:t>
      </w:r>
    </w:p>
    <w:p w:rsidR="00D52F02" w:rsidRPr="009002C4" w:rsidRDefault="00D52F02" w:rsidP="003F3AFB">
      <w:pPr>
        <w:tabs>
          <w:tab w:val="left" w:pos="0"/>
        </w:tabs>
        <w:spacing w:line="240" w:lineRule="auto"/>
        <w:rPr>
          <w:sz w:val="22"/>
          <w:szCs w:val="22"/>
        </w:rPr>
      </w:pPr>
      <w:r w:rsidRPr="009002C4">
        <w:rPr>
          <w:sz w:val="22"/>
          <w:szCs w:val="22"/>
        </w:rPr>
        <w:tab/>
        <w:t>Pada tahun 1964, berlaku satu Revolusi Hamah aki</w:t>
      </w:r>
      <w:r w:rsidR="000C295E">
        <w:rPr>
          <w:sz w:val="22"/>
          <w:szCs w:val="22"/>
        </w:rPr>
        <w:t>bat pertentangan penduduk</w:t>
      </w:r>
      <w:r>
        <w:rPr>
          <w:sz w:val="22"/>
          <w:szCs w:val="22"/>
        </w:rPr>
        <w:t xml:space="preserve"> </w:t>
      </w:r>
      <w:r w:rsidRPr="009002C4">
        <w:rPr>
          <w:sz w:val="22"/>
          <w:szCs w:val="22"/>
        </w:rPr>
        <w:t xml:space="preserve">terhadap kerajaan Syria yang mengamalkan dasar sekular. Hafiz al-Asad (Presiden Syria) telah bercadang untuk menggubal satu perlembagaan baru berasaskan fahaman sekular dan ia merupakan satu langkah permulaan untuk menghapuskan subjek Pendidikan Islam. Di </w:t>
      </w:r>
      <w:r w:rsidRPr="009002C4">
        <w:rPr>
          <w:sz w:val="22"/>
          <w:szCs w:val="22"/>
        </w:rPr>
        <w:lastRenderedPageBreak/>
        <w:t>antara isi kandungannya ini ialah menghapuskan sistem kekeluargaan Islam, wanita dipaksa berkhidmat dalam tentera dan mereka dilarang memakai hijab ketika memasuki kawasan sekolah, meletakkan kuasa kehakiman, eksekutif dan perundangan di bawah kuasa presiden yang akhirnya boleh membawa kepada sistem diktator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1987 : 105). </w:t>
      </w:r>
    </w:p>
    <w:p w:rsidR="00D52F02" w:rsidRDefault="00D52F02" w:rsidP="003F3AFB">
      <w:pPr>
        <w:tabs>
          <w:tab w:val="left" w:pos="0"/>
        </w:tabs>
        <w:spacing w:line="240" w:lineRule="auto"/>
        <w:rPr>
          <w:sz w:val="22"/>
          <w:szCs w:val="22"/>
          <w:lang w:val="fi-FI"/>
        </w:rPr>
      </w:pPr>
      <w:r w:rsidRPr="009002C4">
        <w:rPr>
          <w:sz w:val="22"/>
          <w:szCs w:val="22"/>
        </w:rPr>
        <w:tab/>
        <w:t>Walaupun beliau bertugas sebagai seorang pendidik di sekolah</w:t>
      </w:r>
      <w:r>
        <w:rPr>
          <w:sz w:val="22"/>
          <w:szCs w:val="22"/>
        </w:rPr>
        <w:t xml:space="preserve">, namun keberanian dan ketegasan </w:t>
      </w:r>
      <w:r w:rsidRPr="009002C4">
        <w:rPr>
          <w:sz w:val="22"/>
          <w:szCs w:val="22"/>
        </w:rPr>
        <w:t xml:space="preserve"> beliau dalam usaha menentang kerajaan sangat menggerunkan. Demi agama,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telah bertindak aktif untuk menentang penggubalan tersebut dan gerakan penentangan ini mesti bersatu di atas nama ulama Syria. Justeru,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telah mengatur strategi dengan merangka satu memorandum untuk mengumpul tandatangan daripada ulama Syria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1987 : 108). </w:t>
      </w:r>
    </w:p>
    <w:p w:rsidR="00D52F02" w:rsidRDefault="00D52F02" w:rsidP="003F3AFB">
      <w:pPr>
        <w:tabs>
          <w:tab w:val="left" w:pos="0"/>
        </w:tabs>
        <w:spacing w:line="240" w:lineRule="auto"/>
        <w:rPr>
          <w:sz w:val="22"/>
          <w:szCs w:val="22"/>
        </w:rPr>
      </w:pPr>
      <w:r>
        <w:rPr>
          <w:sz w:val="22"/>
          <w:szCs w:val="22"/>
        </w:rPr>
        <w:tab/>
      </w:r>
      <w:r w:rsidRPr="009002C4">
        <w:rPr>
          <w:sz w:val="22"/>
          <w:szCs w:val="22"/>
        </w:rPr>
        <w:t xml:space="preserve">Penentangan terhadap program-program yang melanggar </w:t>
      </w:r>
      <w:proofErr w:type="spellStart"/>
      <w:r w:rsidRPr="009002C4">
        <w:rPr>
          <w:sz w:val="22"/>
          <w:szCs w:val="22"/>
        </w:rPr>
        <w:t>syari’at</w:t>
      </w:r>
      <w:proofErr w:type="spellEnd"/>
      <w:r w:rsidRPr="009002C4">
        <w:rPr>
          <w:sz w:val="22"/>
          <w:szCs w:val="22"/>
        </w:rPr>
        <w:t xml:space="preserve"> Islam menunjukkan pendirian sebenar </w:t>
      </w:r>
      <w:r>
        <w:rPr>
          <w:sz w:val="22"/>
          <w:szCs w:val="22"/>
        </w:rPr>
        <w:t xml:space="preserve">Sheikh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sebagai seorang pendidik. </w:t>
      </w:r>
      <w:r>
        <w:rPr>
          <w:sz w:val="22"/>
          <w:szCs w:val="22"/>
        </w:rPr>
        <w:t>Ketegasannya</w:t>
      </w:r>
      <w:r w:rsidRPr="009002C4">
        <w:rPr>
          <w:sz w:val="22"/>
          <w:szCs w:val="22"/>
        </w:rPr>
        <w:t xml:space="preserve"> dalam mempertahankan agama Islam</w:t>
      </w:r>
      <w:r>
        <w:rPr>
          <w:sz w:val="22"/>
          <w:szCs w:val="22"/>
        </w:rPr>
        <w:t xml:space="preserve"> wajar dicontohi</w:t>
      </w:r>
      <w:r w:rsidRPr="009002C4">
        <w:rPr>
          <w:sz w:val="22"/>
          <w:szCs w:val="22"/>
        </w:rPr>
        <w:t xml:space="preserve">. </w:t>
      </w:r>
      <w:r>
        <w:rPr>
          <w:sz w:val="22"/>
          <w:szCs w:val="22"/>
        </w:rPr>
        <w:t>B</w:t>
      </w:r>
      <w:r w:rsidRPr="009002C4">
        <w:rPr>
          <w:sz w:val="22"/>
          <w:szCs w:val="22"/>
        </w:rPr>
        <w:t xml:space="preserve">eliau tidak pernah </w:t>
      </w:r>
      <w:r>
        <w:rPr>
          <w:sz w:val="22"/>
          <w:szCs w:val="22"/>
        </w:rPr>
        <w:t>ber</w:t>
      </w:r>
      <w:r w:rsidRPr="009002C4">
        <w:rPr>
          <w:sz w:val="22"/>
          <w:szCs w:val="22"/>
        </w:rPr>
        <w:t xml:space="preserve">putus asa </w:t>
      </w:r>
      <w:r>
        <w:rPr>
          <w:sz w:val="22"/>
          <w:szCs w:val="22"/>
        </w:rPr>
        <w:t xml:space="preserve">dan terus </w:t>
      </w:r>
      <w:r w:rsidRPr="009002C4">
        <w:rPr>
          <w:sz w:val="22"/>
          <w:szCs w:val="22"/>
        </w:rPr>
        <w:t>komited di dalam bidang pen</w:t>
      </w:r>
      <w:r>
        <w:rPr>
          <w:sz w:val="22"/>
          <w:szCs w:val="22"/>
        </w:rPr>
        <w:t>didikan</w:t>
      </w:r>
      <w:r w:rsidRPr="009002C4">
        <w:rPr>
          <w:sz w:val="22"/>
          <w:szCs w:val="22"/>
        </w:rPr>
        <w:t xml:space="preserve"> walaupun terpaksa menempuh pelbagai rintangan. Guru dan pensyarah yang bergelar pendidik seharusnya mencontohi sifat ketegasan ya</w:t>
      </w:r>
      <w:r>
        <w:rPr>
          <w:sz w:val="22"/>
          <w:szCs w:val="22"/>
        </w:rPr>
        <w:t xml:space="preserve">ng ditonjolkan oleh Sheikh </w:t>
      </w:r>
      <w:proofErr w:type="spellStart"/>
      <w:r>
        <w:rPr>
          <w:sz w:val="22"/>
          <w:szCs w:val="22"/>
        </w:rPr>
        <w:t>Sa’id</w:t>
      </w:r>
      <w:proofErr w:type="spellEnd"/>
      <w:r>
        <w:rPr>
          <w:sz w:val="22"/>
          <w:szCs w:val="22"/>
        </w:rPr>
        <w:t xml:space="preserve"> </w:t>
      </w:r>
      <w:proofErr w:type="spellStart"/>
      <w:r>
        <w:rPr>
          <w:sz w:val="22"/>
          <w:szCs w:val="22"/>
        </w:rPr>
        <w:t>Hawwa</w:t>
      </w:r>
      <w:proofErr w:type="spellEnd"/>
      <w:r>
        <w:rPr>
          <w:sz w:val="22"/>
          <w:szCs w:val="22"/>
        </w:rPr>
        <w:t xml:space="preserve"> dalam mendepani isu keagamaan. </w:t>
      </w:r>
    </w:p>
    <w:p w:rsidR="003F3AFB" w:rsidRDefault="003F3AFB" w:rsidP="003F3AFB">
      <w:pPr>
        <w:tabs>
          <w:tab w:val="left" w:pos="0"/>
        </w:tabs>
        <w:spacing w:line="240" w:lineRule="auto"/>
        <w:rPr>
          <w:sz w:val="22"/>
          <w:szCs w:val="22"/>
        </w:rPr>
      </w:pPr>
    </w:p>
    <w:p w:rsidR="00D52F02" w:rsidRPr="004079D4" w:rsidRDefault="00D52F02" w:rsidP="00D52F02">
      <w:pPr>
        <w:tabs>
          <w:tab w:val="left" w:pos="0"/>
        </w:tabs>
        <w:spacing w:after="240" w:line="240" w:lineRule="auto"/>
        <w:rPr>
          <w:b/>
          <w:bCs/>
          <w:sz w:val="22"/>
          <w:szCs w:val="22"/>
        </w:rPr>
      </w:pPr>
      <w:r w:rsidRPr="004079D4">
        <w:rPr>
          <w:b/>
          <w:bCs/>
          <w:sz w:val="22"/>
          <w:szCs w:val="22"/>
        </w:rPr>
        <w:t>Aktif Dalam Bidang Penulisan</w:t>
      </w:r>
    </w:p>
    <w:p w:rsidR="00D52F02" w:rsidRPr="009002C4" w:rsidRDefault="00D52F02" w:rsidP="003F3AFB">
      <w:pPr>
        <w:tabs>
          <w:tab w:val="left" w:pos="0"/>
        </w:tabs>
        <w:spacing w:line="240" w:lineRule="auto"/>
        <w:rPr>
          <w:sz w:val="22"/>
          <w:szCs w:val="22"/>
          <w:lang w:val="fi-FI"/>
        </w:rPr>
      </w:pPr>
      <w:r>
        <w:rPr>
          <w:sz w:val="22"/>
          <w:szCs w:val="22"/>
        </w:rPr>
        <w:t xml:space="preserve">Sheikh </w:t>
      </w:r>
      <w:proofErr w:type="spellStart"/>
      <w:r>
        <w:rPr>
          <w:sz w:val="22"/>
          <w:szCs w:val="22"/>
        </w:rPr>
        <w:t>Sa’id</w:t>
      </w:r>
      <w:proofErr w:type="spellEnd"/>
      <w:r>
        <w:rPr>
          <w:sz w:val="22"/>
          <w:szCs w:val="22"/>
        </w:rPr>
        <w:t xml:space="preserve"> </w:t>
      </w:r>
      <w:proofErr w:type="spellStart"/>
      <w:r>
        <w:rPr>
          <w:sz w:val="22"/>
          <w:szCs w:val="22"/>
        </w:rPr>
        <w:t>Hawwa</w:t>
      </w:r>
      <w:proofErr w:type="spellEnd"/>
      <w:r>
        <w:rPr>
          <w:sz w:val="22"/>
          <w:szCs w:val="22"/>
        </w:rPr>
        <w:t xml:space="preserve"> mula bergiat dalam bidang penulisan ketika berpindah ke Saudi. </w:t>
      </w:r>
      <w:r w:rsidRPr="009002C4">
        <w:rPr>
          <w:sz w:val="22"/>
          <w:szCs w:val="22"/>
          <w:lang w:val="fi-FI"/>
        </w:rPr>
        <w:t xml:space="preserve">Perpindahan </w:t>
      </w:r>
      <w:r>
        <w:rPr>
          <w:sz w:val="22"/>
          <w:szCs w:val="22"/>
          <w:lang w:val="fi-FI"/>
        </w:rPr>
        <w:t>ini</w:t>
      </w:r>
      <w:r w:rsidRPr="009002C4">
        <w:rPr>
          <w:sz w:val="22"/>
          <w:szCs w:val="22"/>
          <w:lang w:val="fi-FI"/>
        </w:rPr>
        <w:t xml:space="preserve"> adalah kerana tekanan yang begitu kuat yang diterimanya di Hamah. </w:t>
      </w:r>
      <w:r>
        <w:rPr>
          <w:sz w:val="22"/>
          <w:szCs w:val="22"/>
          <w:lang w:val="fi-FI"/>
        </w:rPr>
        <w:t>Beliau</w:t>
      </w:r>
      <w:r w:rsidRPr="009002C4">
        <w:rPr>
          <w:sz w:val="22"/>
          <w:szCs w:val="22"/>
          <w:lang w:val="fi-FI"/>
        </w:rPr>
        <w:t xml:space="preserve"> tinggal di Saudi selama lima tahun iaitu bemula tahun 1966 hingga 1971</w:t>
      </w:r>
      <w:r>
        <w:rPr>
          <w:sz w:val="22"/>
          <w:szCs w:val="22"/>
          <w:lang w:val="fi-FI"/>
        </w:rPr>
        <w:t xml:space="preserve"> dan</w:t>
      </w:r>
      <w:r w:rsidRPr="009002C4">
        <w:rPr>
          <w:sz w:val="22"/>
          <w:szCs w:val="22"/>
          <w:lang w:val="fi-FI"/>
        </w:rPr>
        <w:t xml:space="preserve"> bertugas s</w:t>
      </w:r>
      <w:r>
        <w:rPr>
          <w:sz w:val="22"/>
          <w:szCs w:val="22"/>
          <w:lang w:val="fi-FI"/>
        </w:rPr>
        <w:t>ebagai seorang guru Bahasa Arab</w:t>
      </w:r>
      <w:r w:rsidRPr="009002C4">
        <w:rPr>
          <w:sz w:val="22"/>
          <w:szCs w:val="22"/>
          <w:lang w:val="fi-FI"/>
        </w:rPr>
        <w:t>. Pada tahun 1971,</w:t>
      </w:r>
      <w:r>
        <w:rPr>
          <w:sz w:val="22"/>
          <w:szCs w:val="22"/>
          <w:lang w:val="fi-FI"/>
        </w:rPr>
        <w:t xml:space="preserve"> Sheikh</w:t>
      </w:r>
      <w:r w:rsidRPr="009002C4">
        <w:rPr>
          <w:sz w:val="22"/>
          <w:szCs w:val="22"/>
          <w:lang w:val="fi-FI"/>
        </w:rPr>
        <w:t xml:space="preserve"> Sa’id Hawwa berkhidmat di sebuah Sekolah Menengah yang terletak di </w:t>
      </w:r>
      <w:r w:rsidRPr="009002C4">
        <w:rPr>
          <w:i/>
          <w:iCs/>
          <w:sz w:val="22"/>
          <w:szCs w:val="22"/>
          <w:lang w:val="fi-FI"/>
        </w:rPr>
        <w:t>Ma’arah</w:t>
      </w:r>
      <w:r>
        <w:rPr>
          <w:i/>
          <w:iCs/>
          <w:sz w:val="22"/>
          <w:szCs w:val="22"/>
          <w:lang w:val="fi-FI"/>
        </w:rPr>
        <w:t>.</w:t>
      </w:r>
      <w:r w:rsidRPr="009002C4">
        <w:rPr>
          <w:sz w:val="22"/>
          <w:szCs w:val="22"/>
          <w:lang w:val="fi-FI"/>
        </w:rPr>
        <w:t xml:space="preserve"> Sepanjang berada di Saudi, beliau menyiapkan manhaj perjuangan Ikhwan dan beberapa buah buku antaranya</w:t>
      </w:r>
      <w:r w:rsidRPr="009002C4">
        <w:rPr>
          <w:i/>
          <w:iCs/>
          <w:sz w:val="22"/>
          <w:szCs w:val="22"/>
          <w:lang w:val="fi-FI"/>
        </w:rPr>
        <w:t xml:space="preserve"> Silsilah al-Usul al-Thalathah (Allah, al-Rasul dan al-Islam), </w:t>
      </w:r>
      <w:r w:rsidRPr="009002C4">
        <w:rPr>
          <w:sz w:val="22"/>
          <w:szCs w:val="22"/>
          <w:lang w:val="fi-FI"/>
        </w:rPr>
        <w:t xml:space="preserve">kitab </w:t>
      </w:r>
      <w:r w:rsidRPr="009002C4">
        <w:rPr>
          <w:i/>
          <w:iCs/>
          <w:sz w:val="22"/>
          <w:szCs w:val="22"/>
          <w:lang w:val="fi-FI"/>
        </w:rPr>
        <w:t xml:space="preserve"> Jundullah thaqafatan w</w:t>
      </w:r>
      <w:r>
        <w:rPr>
          <w:i/>
          <w:iCs/>
          <w:sz w:val="22"/>
          <w:szCs w:val="22"/>
          <w:lang w:val="fi-FI"/>
        </w:rPr>
        <w:t>a Ak</w:t>
      </w:r>
      <w:r w:rsidRPr="009002C4">
        <w:rPr>
          <w:i/>
          <w:iCs/>
          <w:sz w:val="22"/>
          <w:szCs w:val="22"/>
          <w:lang w:val="fi-FI"/>
        </w:rPr>
        <w:t xml:space="preserve">hlaqan </w:t>
      </w:r>
      <w:r w:rsidRPr="009002C4">
        <w:rPr>
          <w:sz w:val="22"/>
          <w:szCs w:val="22"/>
          <w:lang w:val="fi-FI"/>
        </w:rPr>
        <w:t xml:space="preserve">dan </w:t>
      </w:r>
      <w:r w:rsidRPr="009002C4">
        <w:rPr>
          <w:i/>
          <w:iCs/>
          <w:sz w:val="22"/>
          <w:szCs w:val="22"/>
          <w:lang w:val="fi-FI"/>
        </w:rPr>
        <w:t xml:space="preserve"> Jundullah Takhtitan wa Tanziman</w:t>
      </w:r>
      <w:r w:rsidRPr="009002C4">
        <w:rPr>
          <w:sz w:val="22"/>
          <w:szCs w:val="22"/>
          <w:lang w:val="fi-FI"/>
        </w:rPr>
        <w:t>. Walaupun beliau telah disekat daripada menyampaikan kuliah dan khutbah, namun beliau terus bergerak menyampaikan dakwah</w:t>
      </w:r>
      <w:r>
        <w:rPr>
          <w:sz w:val="22"/>
          <w:szCs w:val="22"/>
          <w:lang w:val="fi-FI"/>
        </w:rPr>
        <w:t xml:space="preserve"> dan pengajiannya</w:t>
      </w:r>
      <w:r w:rsidRPr="009002C4">
        <w:rPr>
          <w:sz w:val="22"/>
          <w:szCs w:val="22"/>
          <w:lang w:val="fi-FI"/>
        </w:rPr>
        <w:t>. Akhirnya, beliau ditukarkan ke kawasan pendalaman berhampiran sempadan Turki (</w:t>
      </w:r>
      <w:r>
        <w:rPr>
          <w:color w:val="000000"/>
          <w:sz w:val="22"/>
          <w:szCs w:val="22"/>
          <w:shd w:val="clear" w:color="auto" w:fill="FFFFFF"/>
          <w:lang w:val="fi-FI"/>
        </w:rPr>
        <w:t>Said Hawwa 1987:79; Mohd. Pisol</w:t>
      </w:r>
      <w:r w:rsidRPr="009002C4">
        <w:rPr>
          <w:color w:val="000000"/>
          <w:sz w:val="22"/>
          <w:szCs w:val="22"/>
          <w:shd w:val="clear" w:color="auto" w:fill="FFFFFF"/>
          <w:lang w:val="fi-FI"/>
        </w:rPr>
        <w:t xml:space="preserve"> 2001:27).</w:t>
      </w:r>
    </w:p>
    <w:p w:rsidR="00D52F02" w:rsidRDefault="00D52F02" w:rsidP="003F3AFB">
      <w:pPr>
        <w:tabs>
          <w:tab w:val="left" w:pos="720"/>
        </w:tabs>
        <w:spacing w:line="240" w:lineRule="auto"/>
        <w:rPr>
          <w:sz w:val="22"/>
          <w:szCs w:val="22"/>
          <w:lang w:val="fi-FI"/>
        </w:rPr>
      </w:pPr>
      <w:r w:rsidRPr="009002C4">
        <w:rPr>
          <w:sz w:val="22"/>
          <w:szCs w:val="22"/>
          <w:lang w:val="fi-FI"/>
        </w:rPr>
        <w:tab/>
      </w:r>
      <w:r>
        <w:rPr>
          <w:sz w:val="22"/>
          <w:szCs w:val="22"/>
          <w:lang w:val="fi-FI"/>
        </w:rPr>
        <w:t>P</w:t>
      </w:r>
      <w:r w:rsidRPr="000D275A">
        <w:rPr>
          <w:sz w:val="22"/>
          <w:szCs w:val="22"/>
          <w:lang w:val="fi-FI"/>
        </w:rPr>
        <w:t>ada 5 Mac 1973</w:t>
      </w:r>
      <w:r>
        <w:rPr>
          <w:sz w:val="22"/>
          <w:szCs w:val="22"/>
          <w:lang w:val="fi-FI"/>
        </w:rPr>
        <w:t xml:space="preserve">, beliau dipenjarakan </w:t>
      </w:r>
      <w:r w:rsidRPr="009002C4">
        <w:rPr>
          <w:sz w:val="22"/>
          <w:szCs w:val="22"/>
          <w:lang w:val="fi-FI"/>
        </w:rPr>
        <w:t xml:space="preserve">selama lima tahun </w:t>
      </w:r>
      <w:r>
        <w:rPr>
          <w:sz w:val="22"/>
          <w:szCs w:val="22"/>
          <w:lang w:val="fi-FI"/>
        </w:rPr>
        <w:t>akibat</w:t>
      </w:r>
      <w:r w:rsidRPr="000D275A">
        <w:rPr>
          <w:sz w:val="22"/>
          <w:szCs w:val="22"/>
          <w:lang w:val="fi-FI"/>
        </w:rPr>
        <w:t xml:space="preserve"> daripada </w:t>
      </w:r>
      <w:r>
        <w:rPr>
          <w:sz w:val="22"/>
          <w:szCs w:val="22"/>
          <w:lang w:val="fi-FI"/>
        </w:rPr>
        <w:t xml:space="preserve">penentangan </w:t>
      </w:r>
      <w:r w:rsidRPr="000D275A">
        <w:rPr>
          <w:sz w:val="22"/>
          <w:szCs w:val="22"/>
          <w:lang w:val="fi-FI"/>
        </w:rPr>
        <w:t xml:space="preserve">yang dilakukan oleh </w:t>
      </w:r>
      <w:r>
        <w:rPr>
          <w:sz w:val="22"/>
          <w:szCs w:val="22"/>
          <w:lang w:val="fi-FI"/>
        </w:rPr>
        <w:t xml:space="preserve">Sheikh </w:t>
      </w:r>
      <w:r w:rsidRPr="000D275A">
        <w:rPr>
          <w:sz w:val="22"/>
          <w:szCs w:val="22"/>
          <w:lang w:val="fi-FI"/>
        </w:rPr>
        <w:t>Sa’id Hawwa</w:t>
      </w:r>
      <w:r>
        <w:rPr>
          <w:sz w:val="22"/>
          <w:szCs w:val="22"/>
          <w:lang w:val="fi-FI"/>
        </w:rPr>
        <w:t xml:space="preserve"> dalam Revolusi Hamah dan dibebaskan pada</w:t>
      </w:r>
      <w:r w:rsidRPr="009002C4">
        <w:rPr>
          <w:sz w:val="22"/>
          <w:szCs w:val="22"/>
          <w:lang w:val="fi-FI"/>
        </w:rPr>
        <w:t xml:space="preserve"> 29 Januari 1978</w:t>
      </w:r>
      <w:r>
        <w:rPr>
          <w:sz w:val="22"/>
          <w:szCs w:val="22"/>
          <w:lang w:val="fi-FI"/>
        </w:rPr>
        <w:t xml:space="preserve">. </w:t>
      </w:r>
      <w:r w:rsidRPr="009002C4">
        <w:rPr>
          <w:sz w:val="22"/>
          <w:szCs w:val="22"/>
          <w:lang w:val="fi-FI"/>
        </w:rPr>
        <w:t xml:space="preserve">Di dalam penjara, beliau mampu menghasilkan beberapa buah kitab seperti </w:t>
      </w:r>
      <w:r w:rsidRPr="009002C4">
        <w:rPr>
          <w:i/>
          <w:iCs/>
          <w:sz w:val="22"/>
          <w:szCs w:val="22"/>
          <w:lang w:val="fi-FI"/>
        </w:rPr>
        <w:t>Al-Asas fi al-</w:t>
      </w:r>
      <w:r w:rsidRPr="009002C4">
        <w:rPr>
          <w:i/>
          <w:iCs/>
          <w:sz w:val="22"/>
          <w:szCs w:val="22"/>
          <w:lang w:val="fi-FI"/>
        </w:rPr>
        <w:lastRenderedPageBreak/>
        <w:t xml:space="preserve">Tafsir, Fi afaq al-Ta’alim </w:t>
      </w:r>
      <w:r>
        <w:rPr>
          <w:sz w:val="22"/>
          <w:szCs w:val="22"/>
          <w:lang w:val="fi-FI"/>
        </w:rPr>
        <w:t>dan lain-lain (Sa’id Hawwa</w:t>
      </w:r>
      <w:r w:rsidRPr="009002C4">
        <w:rPr>
          <w:sz w:val="22"/>
          <w:szCs w:val="22"/>
          <w:lang w:val="fi-FI"/>
        </w:rPr>
        <w:t xml:space="preserve"> 1987 : 99). </w:t>
      </w:r>
      <w:r>
        <w:rPr>
          <w:sz w:val="22"/>
          <w:szCs w:val="22"/>
          <w:lang w:val="fi-FI"/>
        </w:rPr>
        <w:t>B</w:t>
      </w:r>
      <w:r w:rsidRPr="009002C4">
        <w:rPr>
          <w:sz w:val="22"/>
          <w:szCs w:val="22"/>
          <w:lang w:val="fi-FI"/>
        </w:rPr>
        <w:t>eliau meneruskan tugasan seorang pendidik dan pendakwah melalui cabang penulisan kerana situasi politik yang tidak membenarkan beliau berinteraksi dengan orang ramai. Penulisan inilah yang menjadi medium utama untuk beliau berhubung dengan mereka. Beliau berpandangan bahawa kuliah dan pengajian mempunyai kepentingan dalam memberi kesan secara langsung, namun penulisan juga turut memberi kesan yang berpanjangan dan tersebar luas.</w:t>
      </w:r>
    </w:p>
    <w:p w:rsidR="00D52F02" w:rsidRDefault="00D52F02" w:rsidP="003F3AFB">
      <w:pPr>
        <w:tabs>
          <w:tab w:val="left" w:pos="720"/>
        </w:tabs>
        <w:spacing w:line="240" w:lineRule="auto"/>
        <w:rPr>
          <w:sz w:val="22"/>
          <w:szCs w:val="22"/>
          <w:lang w:val="fi-FI"/>
        </w:rPr>
      </w:pPr>
      <w:r>
        <w:rPr>
          <w:sz w:val="22"/>
          <w:szCs w:val="22"/>
          <w:lang w:val="fi-FI"/>
        </w:rPr>
        <w:tab/>
        <w:t>Melihat kepada kesibukan dalam kewajipan mendidik dan berdakwah, b</w:t>
      </w:r>
      <w:r w:rsidRPr="009002C4">
        <w:rPr>
          <w:sz w:val="22"/>
          <w:szCs w:val="22"/>
          <w:lang w:val="fi-FI"/>
        </w:rPr>
        <w:t>eliau memperuntukkan masa untuk menulis iaitu setelah solat Subuh ( Syuruk ) sehingga waktu Dhuha dan waktu malam hari</w:t>
      </w:r>
      <w:r>
        <w:rPr>
          <w:sz w:val="22"/>
          <w:szCs w:val="22"/>
          <w:lang w:val="fi-FI"/>
        </w:rPr>
        <w:t xml:space="preserve"> jika tidak ada aktiviti dakwah.</w:t>
      </w:r>
      <w:r w:rsidRPr="009002C4">
        <w:rPr>
          <w:sz w:val="22"/>
          <w:szCs w:val="22"/>
          <w:lang w:val="fi-FI"/>
        </w:rPr>
        <w:t xml:space="preserve"> </w:t>
      </w:r>
      <w:r>
        <w:rPr>
          <w:sz w:val="22"/>
          <w:szCs w:val="22"/>
          <w:lang w:val="fi-FI"/>
        </w:rPr>
        <w:t>B</w:t>
      </w:r>
      <w:r w:rsidRPr="009002C4">
        <w:rPr>
          <w:sz w:val="22"/>
          <w:szCs w:val="22"/>
          <w:lang w:val="fi-FI"/>
        </w:rPr>
        <w:t xml:space="preserve">eliau </w:t>
      </w:r>
      <w:r>
        <w:rPr>
          <w:sz w:val="22"/>
          <w:szCs w:val="22"/>
          <w:lang w:val="fi-FI"/>
        </w:rPr>
        <w:t xml:space="preserve">juga </w:t>
      </w:r>
      <w:r w:rsidRPr="009002C4">
        <w:rPr>
          <w:sz w:val="22"/>
          <w:szCs w:val="22"/>
          <w:lang w:val="fi-FI"/>
        </w:rPr>
        <w:t xml:space="preserve">akan berjaga sehingga pagi untuk membaca, berfikir dan menulis. Baki waktu yang lain akan dibahagikan untuk khidmat kemasyarakatan, ibadah dan majlis ilmu. </w:t>
      </w:r>
    </w:p>
    <w:p w:rsidR="00D52F02" w:rsidRDefault="00D52F02" w:rsidP="003F3AFB">
      <w:pPr>
        <w:tabs>
          <w:tab w:val="left" w:pos="720"/>
        </w:tabs>
        <w:spacing w:line="240" w:lineRule="auto"/>
        <w:rPr>
          <w:sz w:val="22"/>
          <w:szCs w:val="22"/>
          <w:lang w:val="fi-FI"/>
        </w:rPr>
      </w:pPr>
      <w:r>
        <w:rPr>
          <w:sz w:val="22"/>
          <w:szCs w:val="22"/>
          <w:lang w:val="fi-FI"/>
        </w:rPr>
        <w:tab/>
      </w:r>
      <w:r w:rsidRPr="009002C4">
        <w:rPr>
          <w:sz w:val="22"/>
          <w:szCs w:val="22"/>
          <w:lang w:val="fi-FI"/>
        </w:rPr>
        <w:t>Sahsiah Sheikh Sa’id Hawwa jelas menampakkan kematangan beliau dalam kehidupan yang penuh mencabar. Walaupun telah dipenjara, namun atas semangat cintakan tugas sebagai seorang pendidik, beliau tetap meneruskan perjuangan di sekolah. Ilmu terus digarap sehingga berjaya mengilhamkan beberapa karya hasil daripada seorang pendidik yang sangat berwibawa.</w:t>
      </w:r>
    </w:p>
    <w:p w:rsidR="003F3AFB" w:rsidRDefault="003F3AFB" w:rsidP="003F3AFB">
      <w:pPr>
        <w:tabs>
          <w:tab w:val="left" w:pos="720"/>
        </w:tabs>
        <w:spacing w:line="240" w:lineRule="auto"/>
        <w:rPr>
          <w:sz w:val="22"/>
          <w:szCs w:val="22"/>
          <w:lang w:val="fi-FI"/>
        </w:rPr>
      </w:pPr>
    </w:p>
    <w:p w:rsidR="00D52F02" w:rsidRPr="00A41E0E" w:rsidRDefault="000C295E" w:rsidP="00D52F02">
      <w:pPr>
        <w:tabs>
          <w:tab w:val="left" w:pos="720"/>
        </w:tabs>
        <w:spacing w:after="240" w:line="240" w:lineRule="auto"/>
        <w:rPr>
          <w:b/>
          <w:bCs/>
          <w:sz w:val="22"/>
          <w:szCs w:val="22"/>
          <w:lang w:val="fi-FI"/>
        </w:rPr>
      </w:pPr>
      <w:r>
        <w:rPr>
          <w:b/>
          <w:bCs/>
          <w:sz w:val="22"/>
          <w:szCs w:val="22"/>
          <w:lang w:val="fi-FI"/>
        </w:rPr>
        <w:t>Sumbangan Dalam Bidang Pembangunan Pendidikan</w:t>
      </w:r>
    </w:p>
    <w:p w:rsidR="00D52F02" w:rsidRDefault="00D52F02" w:rsidP="003F3AFB">
      <w:pPr>
        <w:tabs>
          <w:tab w:val="left" w:pos="720"/>
        </w:tabs>
        <w:spacing w:line="240" w:lineRule="auto"/>
        <w:rPr>
          <w:sz w:val="22"/>
          <w:szCs w:val="22"/>
          <w:lang w:val="fi-FI"/>
        </w:rPr>
      </w:pPr>
      <w:r>
        <w:rPr>
          <w:sz w:val="22"/>
          <w:szCs w:val="22"/>
          <w:lang w:val="fi-FI"/>
        </w:rPr>
        <w:t xml:space="preserve">Sumbangan Sheikh Sa’id Hawwa sangat terserlah bukan sahaja dalam bidang penulisan, pendidikan dan kerohanian, malah </w:t>
      </w:r>
      <w:r w:rsidRPr="007959DA">
        <w:rPr>
          <w:sz w:val="22"/>
          <w:szCs w:val="22"/>
          <w:lang w:val="fi-FI"/>
        </w:rPr>
        <w:t xml:space="preserve">pembangunan ummah. </w:t>
      </w:r>
      <w:r>
        <w:rPr>
          <w:sz w:val="22"/>
          <w:szCs w:val="22"/>
          <w:lang w:val="fi-FI"/>
        </w:rPr>
        <w:t xml:space="preserve">Beliau berjaya menubuhkan sekolah dengan </w:t>
      </w:r>
      <w:r w:rsidRPr="007959DA">
        <w:rPr>
          <w:sz w:val="22"/>
          <w:szCs w:val="22"/>
          <w:lang w:val="fi-FI"/>
        </w:rPr>
        <w:t>memberi penekanan terhadap kesepaduan di antara aspek ilmu pengetahuan (</w:t>
      </w:r>
      <w:r w:rsidRPr="007959DA">
        <w:rPr>
          <w:i/>
          <w:iCs/>
          <w:sz w:val="22"/>
          <w:szCs w:val="22"/>
          <w:lang w:val="fi-FI"/>
        </w:rPr>
        <w:t>al-‘aql</w:t>
      </w:r>
      <w:r w:rsidRPr="007959DA">
        <w:rPr>
          <w:sz w:val="22"/>
          <w:szCs w:val="22"/>
          <w:lang w:val="fi-FI"/>
        </w:rPr>
        <w:t>) dan spiritual (</w:t>
      </w:r>
      <w:r w:rsidRPr="007959DA">
        <w:rPr>
          <w:i/>
          <w:iCs/>
          <w:sz w:val="22"/>
          <w:szCs w:val="22"/>
          <w:lang w:val="fi-FI"/>
        </w:rPr>
        <w:t xml:space="preserve">al-nafs, al-ruh </w:t>
      </w:r>
      <w:r w:rsidRPr="007959DA">
        <w:rPr>
          <w:sz w:val="22"/>
          <w:szCs w:val="22"/>
          <w:lang w:val="fi-FI"/>
        </w:rPr>
        <w:t xml:space="preserve">dan </w:t>
      </w:r>
      <w:r w:rsidRPr="007959DA">
        <w:rPr>
          <w:i/>
          <w:iCs/>
          <w:sz w:val="22"/>
          <w:szCs w:val="22"/>
          <w:lang w:val="fi-FI"/>
        </w:rPr>
        <w:t>al-qalb</w:t>
      </w:r>
      <w:r w:rsidRPr="007959DA">
        <w:rPr>
          <w:sz w:val="22"/>
          <w:szCs w:val="22"/>
          <w:lang w:val="fi-FI"/>
        </w:rPr>
        <w:t>) sebagai asas pembentukan sahsiah muslim.</w:t>
      </w:r>
      <w:r>
        <w:rPr>
          <w:sz w:val="22"/>
          <w:szCs w:val="22"/>
          <w:lang w:val="fi-FI"/>
        </w:rPr>
        <w:t xml:space="preserve"> Ini membuktikan Sheikh Sa’id Hawwa merupakan seorang pendidik yang berkaliber untuk melahirkan seorang muslim khususnya pemimpin, pendidik dan pendakwah yang berjaya dan berkesan dalam pelbagai bidang.</w:t>
      </w:r>
    </w:p>
    <w:p w:rsidR="00D52F02" w:rsidRPr="007959DA" w:rsidRDefault="00D52F02" w:rsidP="003F3AFB">
      <w:pPr>
        <w:tabs>
          <w:tab w:val="left" w:pos="720"/>
        </w:tabs>
        <w:spacing w:line="240" w:lineRule="auto"/>
        <w:rPr>
          <w:sz w:val="22"/>
          <w:szCs w:val="22"/>
          <w:lang w:val="fi-FI"/>
        </w:rPr>
      </w:pPr>
      <w:r>
        <w:rPr>
          <w:sz w:val="22"/>
          <w:szCs w:val="22"/>
          <w:lang w:val="fi-FI"/>
        </w:rPr>
        <w:tab/>
        <w:t xml:space="preserve">Semasa di penjara, Sheikh Sa’id Hawwa meneruskan tugas sebagai pendidik pada waktu pagi dan petang bagi mengisi masa terluang dengan perkara bermanfaat. Pelajar-pelajarnya terdiri daripada banduan di dalam penjara tersebut. </w:t>
      </w:r>
      <w:r w:rsidRPr="009002C4">
        <w:rPr>
          <w:sz w:val="22"/>
          <w:szCs w:val="22"/>
          <w:lang w:val="fi-FI"/>
        </w:rPr>
        <w:t xml:space="preserve">Beliau mempunyai </w:t>
      </w:r>
      <w:r>
        <w:rPr>
          <w:sz w:val="22"/>
          <w:szCs w:val="22"/>
          <w:lang w:val="fi-FI"/>
        </w:rPr>
        <w:t>1</w:t>
      </w:r>
      <w:r w:rsidRPr="009002C4">
        <w:rPr>
          <w:sz w:val="22"/>
          <w:szCs w:val="22"/>
          <w:lang w:val="fi-FI"/>
        </w:rPr>
        <w:t>4 pengajian samada kepada semua kawan dalam sel atau perseorangan</w:t>
      </w:r>
      <w:r>
        <w:rPr>
          <w:sz w:val="22"/>
          <w:szCs w:val="22"/>
          <w:lang w:val="fi-FI"/>
        </w:rPr>
        <w:t xml:space="preserve"> (Rumaizudin, 2013)</w:t>
      </w:r>
      <w:r w:rsidRPr="009002C4">
        <w:rPr>
          <w:sz w:val="22"/>
          <w:szCs w:val="22"/>
          <w:lang w:val="fi-FI"/>
        </w:rPr>
        <w:t>.</w:t>
      </w:r>
      <w:r>
        <w:rPr>
          <w:sz w:val="22"/>
          <w:szCs w:val="22"/>
          <w:lang w:val="fi-FI"/>
        </w:rPr>
        <w:t xml:space="preserve"> Mereka memulakan pengajian dengan hafazan al-Qur’an, ilmu nahu, sorof, balaghah, fiqh, tafsir, hadith, fiqh dakwah, ilmu qira’at dan suluk. Beliau turut menerapkan konsep usrah atau kekeluargaan di dalam penjara seperti saling bermunaqasyah sesama ahli, solat berjemaah, makan bersama-sama dan saling siarah-menziarahi.</w:t>
      </w:r>
      <w:r w:rsidRPr="006D7B29">
        <w:rPr>
          <w:sz w:val="22"/>
          <w:szCs w:val="22"/>
          <w:lang w:val="fi-FI"/>
        </w:rPr>
        <w:t xml:space="preserve"> </w:t>
      </w:r>
      <w:r w:rsidRPr="009002C4">
        <w:rPr>
          <w:sz w:val="22"/>
          <w:szCs w:val="22"/>
          <w:lang w:val="fi-FI"/>
        </w:rPr>
        <w:t xml:space="preserve">Beliau sentiasa memberi nasihat dan pesanan </w:t>
      </w:r>
      <w:r w:rsidRPr="009002C4">
        <w:rPr>
          <w:sz w:val="22"/>
          <w:szCs w:val="22"/>
          <w:lang w:val="fi-FI"/>
        </w:rPr>
        <w:lastRenderedPageBreak/>
        <w:t xml:space="preserve">kepada keluarga </w:t>
      </w:r>
      <w:r>
        <w:rPr>
          <w:sz w:val="22"/>
          <w:szCs w:val="22"/>
          <w:lang w:val="fi-FI"/>
        </w:rPr>
        <w:t xml:space="preserve">dan pelajar-pelajarnya </w:t>
      </w:r>
      <w:r w:rsidRPr="009002C4">
        <w:rPr>
          <w:sz w:val="22"/>
          <w:szCs w:val="22"/>
          <w:lang w:val="fi-FI"/>
        </w:rPr>
        <w:t>secara berterusan samada di dalam m</w:t>
      </w:r>
      <w:r>
        <w:rPr>
          <w:sz w:val="22"/>
          <w:szCs w:val="22"/>
          <w:lang w:val="fi-FI"/>
        </w:rPr>
        <w:t>ajlis ilmu atau bukan pengajian.</w:t>
      </w:r>
      <w:r w:rsidR="00C028B7">
        <w:rPr>
          <w:sz w:val="22"/>
          <w:szCs w:val="22"/>
          <w:lang w:val="fi-FI"/>
        </w:rPr>
        <w:t xml:space="preserve"> Ini menunjukka</w:t>
      </w:r>
      <w:r w:rsidR="006922C1">
        <w:rPr>
          <w:sz w:val="22"/>
          <w:szCs w:val="22"/>
          <w:lang w:val="fi-FI"/>
        </w:rPr>
        <w:t>n beliau mengamalkan pembelajaran sepanjang hayat.</w:t>
      </w:r>
    </w:p>
    <w:p w:rsidR="00D52F02" w:rsidRDefault="00D52F02" w:rsidP="003F3AFB">
      <w:pPr>
        <w:tabs>
          <w:tab w:val="left" w:pos="720"/>
        </w:tabs>
        <w:spacing w:line="240" w:lineRule="auto"/>
        <w:rPr>
          <w:sz w:val="22"/>
          <w:szCs w:val="22"/>
          <w:lang w:val="fi-FI"/>
        </w:rPr>
      </w:pPr>
      <w:r>
        <w:rPr>
          <w:sz w:val="22"/>
          <w:szCs w:val="22"/>
          <w:lang w:val="fi-FI"/>
        </w:rPr>
        <w:tab/>
        <w:t xml:space="preserve">Melihat keperluan muslim kepada pengajian agama, pembentukan sahsiah dan panduan, Sheikh Sa’id Hawwa menubuhkan sebuah sekolah latihan yang mempraktikkan budaya Islam sepenuhnya khusus untuk pelajar Islam. </w:t>
      </w:r>
      <w:r w:rsidR="00A21AC3">
        <w:rPr>
          <w:sz w:val="22"/>
          <w:szCs w:val="22"/>
          <w:lang w:val="fi-FI"/>
        </w:rPr>
        <w:t xml:space="preserve">Kurikulum bersepadu yang disediakan merangkumi subjek teras, pengkhususan, rohani dan jasmani. </w:t>
      </w:r>
      <w:r>
        <w:rPr>
          <w:sz w:val="22"/>
          <w:szCs w:val="22"/>
          <w:lang w:val="fi-FI"/>
        </w:rPr>
        <w:t xml:space="preserve">Sekolah ini memperuntukkan pembelajaran dalam tempoh sekitar 40 hari dan terhad kepada 10 hingga 15 orang. Pelajar-pelajar di sini akan mengikuti pembelajaran pelbagai subjek secara ringkas berkaitan </w:t>
      </w:r>
      <w:r w:rsidRPr="00494B36">
        <w:rPr>
          <w:i/>
          <w:iCs/>
          <w:sz w:val="22"/>
          <w:szCs w:val="22"/>
          <w:lang w:val="fi-FI"/>
        </w:rPr>
        <w:t>Tilawah, ’Ulum al-Quran, ’Ulum al-Hadith, Aqidah, Fiqh, Usul al-Thalathah</w:t>
      </w:r>
      <w:r>
        <w:rPr>
          <w:sz w:val="22"/>
          <w:szCs w:val="22"/>
          <w:lang w:val="fi-FI"/>
        </w:rPr>
        <w:t>, Pedagogi, Bagaimana Cara Mengendali Keluarga, Ilmu Bahasa Arab, Membaca Kitab Untuk Memperbetulkan Sebutan, Sirah dan Sejarah Islam dan Syarahan Dunia Islam (Sa’id Hawwa</w:t>
      </w:r>
      <w:r w:rsidRPr="009002C4">
        <w:rPr>
          <w:sz w:val="22"/>
          <w:szCs w:val="22"/>
          <w:lang w:val="fi-FI"/>
        </w:rPr>
        <w:t xml:space="preserve"> 1987 : </w:t>
      </w:r>
      <w:r>
        <w:rPr>
          <w:sz w:val="22"/>
          <w:szCs w:val="22"/>
          <w:lang w:val="fi-FI"/>
        </w:rPr>
        <w:t>139</w:t>
      </w:r>
      <w:r w:rsidRPr="009002C4">
        <w:rPr>
          <w:sz w:val="22"/>
          <w:szCs w:val="22"/>
          <w:lang w:val="fi-FI"/>
        </w:rPr>
        <w:t>).</w:t>
      </w:r>
    </w:p>
    <w:p w:rsidR="00D52F02" w:rsidRDefault="00D52F02" w:rsidP="003F3AFB">
      <w:pPr>
        <w:tabs>
          <w:tab w:val="left" w:pos="720"/>
        </w:tabs>
        <w:spacing w:line="240" w:lineRule="auto"/>
        <w:rPr>
          <w:sz w:val="22"/>
          <w:szCs w:val="22"/>
          <w:lang w:val="fi-FI"/>
        </w:rPr>
      </w:pPr>
      <w:r>
        <w:rPr>
          <w:sz w:val="22"/>
          <w:szCs w:val="22"/>
          <w:lang w:val="fi-FI"/>
        </w:rPr>
        <w:tab/>
        <w:t xml:space="preserve">Dalam usaha membantu peningkatan sahsiah, para pelajar diwajibkan mengikuti program harian yang ditetapkan bermula dari sebelum subuh sehingga malam. Aktiviti harian yang dilaksanakan adalah qiamullail, solat Subuh, bacaan </w:t>
      </w:r>
      <w:r w:rsidRPr="00494B36">
        <w:rPr>
          <w:i/>
          <w:iCs/>
          <w:sz w:val="22"/>
          <w:szCs w:val="22"/>
          <w:lang w:val="fi-FI"/>
        </w:rPr>
        <w:t>ma’thurat</w:t>
      </w:r>
      <w:r>
        <w:rPr>
          <w:sz w:val="22"/>
          <w:szCs w:val="22"/>
          <w:lang w:val="fi-FI"/>
        </w:rPr>
        <w:t>, belajar Tilawah, solat sunat Dhuha, riadhah, sarapan pagi, pembelajaran dan kuliah, solat zohor, makan tengah hari, rehat, solat Asar, bacaan bersama, solat maghrib, bacaan ma’thurat, tilawah al-Qur’an, solat Isyak dan tidur. Mereka juga dilatih berpuasa pada setiap hari Isnin dan Khamis. Hasilnya, apabila keluar daripada sekolah ini, pelajar-pelajar akan memainkan peranan masing-masing sebagai mentor untuk memastikan pengetahuan Islam dan kegiatan dakwah disebarluaskan dalam pelbagai bidang yang diceburi termasuk media dan politik melalui sistem dan perancangan Islam.</w:t>
      </w:r>
    </w:p>
    <w:p w:rsidR="00D52F02" w:rsidRDefault="00D52F02" w:rsidP="003F3AFB">
      <w:pPr>
        <w:tabs>
          <w:tab w:val="left" w:pos="720"/>
        </w:tabs>
        <w:spacing w:line="240" w:lineRule="auto"/>
        <w:rPr>
          <w:sz w:val="22"/>
          <w:szCs w:val="22"/>
          <w:lang w:val="fi-FI"/>
        </w:rPr>
      </w:pPr>
      <w:r>
        <w:rPr>
          <w:sz w:val="22"/>
          <w:szCs w:val="22"/>
          <w:lang w:val="fi-FI"/>
        </w:rPr>
        <w:tab/>
        <w:t>Sheikh Sa’id Hawwa menukilkan bahawa kejayaan yang hakiki dalam bidang pendidikan dan pengajaran memerlukan beberapa perkara. Pertama, seorang pendidik perlu hadir dan mengajar dengan bersungguh-sungguh serta menulis setiap rancangan pengajaran dengan baik. Kedua, pendidik yang berjaya adalah dengan menjadikan pelajar merasai kewujudannya walaupun pendidik tidak ada di hadapannya. Ketiga, pendidik terus menjalinkan hubungan kasih sayang sebagai sebuah keluarga dengan pelajar. Pendidik perlu menyayangi dan mengasihi setiap daripada mereka. Namun, dalam masa yang sama tegas dan adil terhadap mereka. Keempat, menjalinkan hubungan yang baik bersama dengan ibu bapa dan keluarga para pelajar, dapat membantu kejayaan anak mereka dan memperbaiki akhlak mereka (Sa’id Hawwa</w:t>
      </w:r>
      <w:r w:rsidRPr="009002C4">
        <w:rPr>
          <w:sz w:val="22"/>
          <w:szCs w:val="22"/>
          <w:lang w:val="fi-FI"/>
        </w:rPr>
        <w:t xml:space="preserve"> 1987 : </w:t>
      </w:r>
      <w:r>
        <w:rPr>
          <w:sz w:val="22"/>
          <w:szCs w:val="22"/>
          <w:lang w:val="fi-FI"/>
        </w:rPr>
        <w:t xml:space="preserve">61 - 62). Keempat-empat rahsia kejayaan yang dikongsi Sheikh Sa’id Hawwa menunjukkan bahawa pendidik memberikan pengaruh yang besar kepada pelajar. </w:t>
      </w:r>
    </w:p>
    <w:p w:rsidR="00D52F02" w:rsidRPr="001872D9" w:rsidRDefault="00D52F02" w:rsidP="00D52F02">
      <w:pPr>
        <w:tabs>
          <w:tab w:val="left" w:pos="720"/>
        </w:tabs>
        <w:spacing w:after="240" w:line="240" w:lineRule="auto"/>
        <w:rPr>
          <w:sz w:val="22"/>
          <w:szCs w:val="16"/>
          <w:lang w:val="fi-FI"/>
        </w:rPr>
      </w:pPr>
      <w:r>
        <w:rPr>
          <w:sz w:val="22"/>
          <w:szCs w:val="22"/>
          <w:lang w:val="fi-FI"/>
        </w:rPr>
        <w:lastRenderedPageBreak/>
        <w:tab/>
        <w:t>Faktor pembentukan sahsiah seorang pendidik Islam yang berjaya bukan sahaja mampu menguasai ilmu pengetahuan dalam pelbagai bidang, malah sentiasa meningkatkan kualiti ibadah, menjaga kesihatan jasmani dan memelihara hubungan dengan pelajar dan persekitarannya. Usaha-usaha yang telah dilakukan oleh Sheikh Sa’id Hawwa membuktikan beliau merupakan seorang pendidik yang amat menitikberatkan keperluan pembentukan sahsiah diri dan pelajarnya dari sudut akal, rohani dan jasmani. Beliau sangat komited dalam kerjaya yang diceburinya.</w:t>
      </w:r>
      <w:r w:rsidRPr="00B51896">
        <w:rPr>
          <w:lang w:val="fi-FI"/>
        </w:rPr>
        <w:t xml:space="preserve"> </w:t>
      </w:r>
      <w:r w:rsidRPr="00B51896">
        <w:rPr>
          <w:sz w:val="22"/>
          <w:szCs w:val="16"/>
          <w:lang w:val="fi-FI"/>
        </w:rPr>
        <w:t>Ketokohan</w:t>
      </w:r>
      <w:r>
        <w:rPr>
          <w:sz w:val="22"/>
          <w:szCs w:val="16"/>
          <w:lang w:val="fi-FI"/>
        </w:rPr>
        <w:t xml:space="preserve">nya </w:t>
      </w:r>
      <w:r w:rsidRPr="00B51896">
        <w:rPr>
          <w:sz w:val="22"/>
          <w:szCs w:val="16"/>
          <w:lang w:val="fi-FI"/>
        </w:rPr>
        <w:t xml:space="preserve">sebagai </w:t>
      </w:r>
      <w:r>
        <w:rPr>
          <w:sz w:val="22"/>
          <w:szCs w:val="16"/>
          <w:lang w:val="fi-FI"/>
        </w:rPr>
        <w:t>dalam bidang</w:t>
      </w:r>
      <w:r w:rsidRPr="00B51896">
        <w:rPr>
          <w:sz w:val="22"/>
          <w:szCs w:val="16"/>
          <w:lang w:val="fi-FI"/>
        </w:rPr>
        <w:t xml:space="preserve"> pendidikan Islam </w:t>
      </w:r>
      <w:r>
        <w:rPr>
          <w:sz w:val="22"/>
          <w:szCs w:val="16"/>
          <w:lang w:val="fi-FI"/>
        </w:rPr>
        <w:t>turut</w:t>
      </w:r>
      <w:r w:rsidRPr="00B51896">
        <w:rPr>
          <w:sz w:val="22"/>
          <w:szCs w:val="16"/>
          <w:lang w:val="fi-FI"/>
        </w:rPr>
        <w:t xml:space="preserve"> dikagumi oleh ahli sarjana barat </w:t>
      </w:r>
      <w:r>
        <w:rPr>
          <w:sz w:val="22"/>
          <w:szCs w:val="16"/>
          <w:lang w:val="fi-FI"/>
        </w:rPr>
        <w:t>iaitu</w:t>
      </w:r>
      <w:r w:rsidRPr="00B51896">
        <w:rPr>
          <w:sz w:val="22"/>
          <w:szCs w:val="16"/>
          <w:lang w:val="fi-FI"/>
        </w:rPr>
        <w:t xml:space="preserve"> Ehud Rosen (2008)</w:t>
      </w:r>
      <w:r>
        <w:rPr>
          <w:sz w:val="22"/>
          <w:szCs w:val="16"/>
          <w:lang w:val="fi-FI"/>
        </w:rPr>
        <w:t xml:space="preserve"> yang </w:t>
      </w:r>
      <w:r w:rsidRPr="00B51896">
        <w:rPr>
          <w:sz w:val="22"/>
          <w:szCs w:val="16"/>
          <w:lang w:val="fi-FI"/>
        </w:rPr>
        <w:t>memperlihatkan Sheikh Sa’id Hawwa sebagai seorang tokoh pendidik yang prihatin dengan kepincangan institusi pendidikan</w:t>
      </w:r>
      <w:r>
        <w:rPr>
          <w:sz w:val="22"/>
          <w:szCs w:val="16"/>
          <w:lang w:val="fi-FI"/>
        </w:rPr>
        <w:t>.</w:t>
      </w:r>
    </w:p>
    <w:p w:rsidR="00D52F02" w:rsidRPr="003F3AFB" w:rsidRDefault="006266C8" w:rsidP="006266C8">
      <w:pPr>
        <w:tabs>
          <w:tab w:val="left" w:pos="0"/>
        </w:tabs>
        <w:spacing w:after="240" w:line="240" w:lineRule="auto"/>
        <w:rPr>
          <w:b/>
          <w:bCs/>
          <w:sz w:val="22"/>
          <w:szCs w:val="22"/>
          <w:lang w:val="fi-FI"/>
        </w:rPr>
      </w:pPr>
      <w:r w:rsidRPr="003F3AFB">
        <w:rPr>
          <w:b/>
          <w:bCs/>
          <w:sz w:val="22"/>
          <w:szCs w:val="22"/>
          <w:lang w:val="fi-FI"/>
        </w:rPr>
        <w:t>Persediaan Rohani Bagi Seorang Pendidik</w:t>
      </w:r>
    </w:p>
    <w:p w:rsidR="00D52F02" w:rsidRDefault="00D52F02" w:rsidP="00D52F02">
      <w:pPr>
        <w:pStyle w:val="ListParagraph"/>
        <w:tabs>
          <w:tab w:val="left" w:pos="0"/>
        </w:tabs>
        <w:spacing w:line="240" w:lineRule="auto"/>
        <w:ind w:left="0"/>
        <w:jc w:val="both"/>
        <w:rPr>
          <w:sz w:val="22"/>
          <w:szCs w:val="22"/>
        </w:rPr>
      </w:pPr>
      <w:r w:rsidRPr="003F3AFB">
        <w:rPr>
          <w:sz w:val="22"/>
          <w:szCs w:val="22"/>
          <w:lang w:val="fi-FI"/>
        </w:rPr>
        <w:t xml:space="preserve">Sa’id Hawwa mempunyai keperibadian yang sangat tinggi berdasarkan setiap tindakan ketika menghadapi pelbagai cabaran dalam hidupnya. Ini adalah hasil daripada ketinggian iman seseorang. Anak beliau Muhammad dan Mu’adh Sa’id Hawwa (2010) ada menukilkan di antara sifat-sifat Sa’id Hawwa sebagai pendakwah dan pendidik ialah bertaqarrub dengan Allah S.W.T. Sheikh Sa’id Hawwa melihat hubungan dengan Allah S.W.T dan </w:t>
      </w:r>
      <w:r w:rsidRPr="003F3AFB">
        <w:rPr>
          <w:i/>
          <w:iCs/>
          <w:sz w:val="22"/>
          <w:szCs w:val="22"/>
          <w:lang w:val="fi-FI"/>
        </w:rPr>
        <w:t>tarbiyyah ruhiyyah</w:t>
      </w:r>
      <w:r w:rsidRPr="003F3AFB">
        <w:rPr>
          <w:sz w:val="22"/>
          <w:szCs w:val="22"/>
          <w:lang w:val="fi-FI"/>
        </w:rPr>
        <w:t xml:space="preserve"> merupakan asas utama dalam diri seseorang pendakwah atau pendidik. </w:t>
      </w:r>
      <w:r w:rsidRPr="009002C4">
        <w:rPr>
          <w:sz w:val="22"/>
          <w:szCs w:val="22"/>
        </w:rPr>
        <w:t>Hubungan tersebut akan membantu pendakwah</w:t>
      </w:r>
      <w:r>
        <w:rPr>
          <w:sz w:val="22"/>
          <w:szCs w:val="22"/>
        </w:rPr>
        <w:t xml:space="preserve"> dan pendidik</w:t>
      </w:r>
      <w:r w:rsidRPr="009002C4">
        <w:rPr>
          <w:sz w:val="22"/>
          <w:szCs w:val="22"/>
        </w:rPr>
        <w:t xml:space="preserve"> dalam meneruskan misi dakwah</w:t>
      </w:r>
      <w:r>
        <w:rPr>
          <w:sz w:val="22"/>
          <w:szCs w:val="22"/>
        </w:rPr>
        <w:t xml:space="preserve"> dan pembangunan pendidikan. </w:t>
      </w:r>
    </w:p>
    <w:p w:rsidR="00D52F02" w:rsidRDefault="00D52F02" w:rsidP="00D52F02">
      <w:pPr>
        <w:pStyle w:val="ListParagraph"/>
        <w:tabs>
          <w:tab w:val="left" w:pos="0"/>
        </w:tabs>
        <w:spacing w:line="240" w:lineRule="auto"/>
        <w:ind w:left="0"/>
        <w:jc w:val="both"/>
        <w:rPr>
          <w:sz w:val="22"/>
          <w:szCs w:val="22"/>
        </w:rPr>
      </w:pPr>
      <w:r>
        <w:rPr>
          <w:sz w:val="22"/>
          <w:szCs w:val="22"/>
        </w:rPr>
        <w:tab/>
        <w:t xml:space="preserve">Ibadah-ibadah yang dilaksanakan ini dapat dijadikan satu manual </w:t>
      </w:r>
      <w:proofErr w:type="spellStart"/>
      <w:r>
        <w:rPr>
          <w:sz w:val="22"/>
          <w:szCs w:val="22"/>
        </w:rPr>
        <w:t>tarbiyah</w:t>
      </w:r>
      <w:proofErr w:type="spellEnd"/>
      <w:r>
        <w:rPr>
          <w:sz w:val="22"/>
          <w:szCs w:val="22"/>
        </w:rPr>
        <w:t xml:space="preserve"> panduan bagi seorang pendidik dan mampu membentuk sahsiah yang tinggi. </w:t>
      </w:r>
      <w:r w:rsidRPr="009002C4">
        <w:rPr>
          <w:sz w:val="22"/>
          <w:szCs w:val="22"/>
        </w:rPr>
        <w:t xml:space="preserve">Di antaranya ialah menjaga solat </w:t>
      </w:r>
      <w:proofErr w:type="spellStart"/>
      <w:r w:rsidRPr="009002C4">
        <w:rPr>
          <w:sz w:val="22"/>
          <w:szCs w:val="22"/>
        </w:rPr>
        <w:t>fardhu</w:t>
      </w:r>
      <w:proofErr w:type="spellEnd"/>
      <w:r w:rsidRPr="009002C4">
        <w:rPr>
          <w:sz w:val="22"/>
          <w:szCs w:val="22"/>
        </w:rPr>
        <w:t xml:space="preserve">, solat </w:t>
      </w:r>
      <w:proofErr w:type="spellStart"/>
      <w:r w:rsidRPr="009002C4">
        <w:rPr>
          <w:sz w:val="22"/>
          <w:szCs w:val="22"/>
        </w:rPr>
        <w:t>nawafil</w:t>
      </w:r>
      <w:proofErr w:type="spellEnd"/>
      <w:r w:rsidRPr="009002C4">
        <w:rPr>
          <w:sz w:val="22"/>
          <w:szCs w:val="22"/>
        </w:rPr>
        <w:t xml:space="preserve"> dan tahajud, membaca al-Qur’an  dan membasahi lid</w:t>
      </w:r>
      <w:r>
        <w:rPr>
          <w:sz w:val="22"/>
          <w:szCs w:val="22"/>
        </w:rPr>
        <w:t>ah dengan wirid-wirid dan zikir, menghadiri majlis ilmu dan menjalinkan hubungan yang baik dengan ulama’ dan pelajar.</w:t>
      </w:r>
    </w:p>
    <w:p w:rsidR="00D52F02" w:rsidRPr="009002C4" w:rsidRDefault="00D52F02" w:rsidP="00D52F02">
      <w:pPr>
        <w:pStyle w:val="ListParagraph"/>
        <w:tabs>
          <w:tab w:val="left" w:pos="0"/>
        </w:tabs>
        <w:spacing w:line="240" w:lineRule="auto"/>
        <w:ind w:left="0"/>
        <w:jc w:val="both"/>
        <w:rPr>
          <w:sz w:val="22"/>
          <w:szCs w:val="22"/>
        </w:rPr>
      </w:pPr>
    </w:p>
    <w:p w:rsidR="00D52F02" w:rsidRPr="009002C4" w:rsidRDefault="003F3AFB" w:rsidP="003F3AFB">
      <w:pPr>
        <w:pStyle w:val="ListParagraph"/>
        <w:widowControl w:val="0"/>
        <w:tabs>
          <w:tab w:val="left" w:pos="0"/>
        </w:tabs>
        <w:spacing w:after="0" w:line="240" w:lineRule="auto"/>
        <w:ind w:left="0"/>
        <w:jc w:val="both"/>
        <w:rPr>
          <w:sz w:val="22"/>
          <w:szCs w:val="22"/>
        </w:rPr>
      </w:pPr>
      <w:r>
        <w:rPr>
          <w:sz w:val="22"/>
          <w:szCs w:val="22"/>
        </w:rPr>
        <w:t xml:space="preserve">1. </w:t>
      </w:r>
      <w:r w:rsidR="00D52F02" w:rsidRPr="009002C4">
        <w:rPr>
          <w:sz w:val="22"/>
          <w:szCs w:val="22"/>
        </w:rPr>
        <w:t xml:space="preserve">Istiqamah melaksanakan Solat </w:t>
      </w:r>
      <w:proofErr w:type="spellStart"/>
      <w:r w:rsidR="00D52F02" w:rsidRPr="009002C4">
        <w:rPr>
          <w:sz w:val="22"/>
          <w:szCs w:val="22"/>
        </w:rPr>
        <w:t>Fardhu</w:t>
      </w:r>
      <w:proofErr w:type="spellEnd"/>
      <w:r w:rsidR="00D52F02" w:rsidRPr="009002C4">
        <w:rPr>
          <w:sz w:val="22"/>
          <w:szCs w:val="22"/>
        </w:rPr>
        <w:t xml:space="preserve"> Berjemaah</w:t>
      </w:r>
    </w:p>
    <w:p w:rsidR="00D52F02" w:rsidRPr="009002C4" w:rsidRDefault="00D52F02" w:rsidP="00D52F02">
      <w:pPr>
        <w:tabs>
          <w:tab w:val="left" w:pos="0"/>
        </w:tabs>
        <w:spacing w:line="240" w:lineRule="auto"/>
        <w:rPr>
          <w:sz w:val="22"/>
          <w:szCs w:val="22"/>
        </w:rPr>
      </w:pPr>
    </w:p>
    <w:p w:rsidR="00D52F02" w:rsidRPr="009002C4" w:rsidRDefault="00D52F02" w:rsidP="00D52F02">
      <w:pPr>
        <w:tabs>
          <w:tab w:val="left" w:pos="0"/>
        </w:tabs>
        <w:spacing w:line="240" w:lineRule="auto"/>
        <w:rPr>
          <w:sz w:val="22"/>
          <w:szCs w:val="22"/>
        </w:rPr>
      </w:pPr>
      <w:r w:rsidRPr="009002C4">
        <w:rPr>
          <w:sz w:val="22"/>
          <w:szCs w:val="22"/>
        </w:rPr>
        <w:t xml:space="preserve">Kewajipan solat </w:t>
      </w:r>
      <w:proofErr w:type="spellStart"/>
      <w:r w:rsidRPr="009002C4">
        <w:rPr>
          <w:sz w:val="22"/>
          <w:szCs w:val="22"/>
        </w:rPr>
        <w:t>fardhu</w:t>
      </w:r>
      <w:proofErr w:type="spellEnd"/>
      <w:r w:rsidRPr="009002C4">
        <w:rPr>
          <w:sz w:val="22"/>
          <w:szCs w:val="22"/>
        </w:rPr>
        <w:t xml:space="preserve"> tidak sepatutnya di pandang enteng oleh pendidik. </w:t>
      </w:r>
      <w:r>
        <w:rPr>
          <w:sz w:val="22"/>
          <w:szCs w:val="22"/>
        </w:rPr>
        <w:t xml:space="preserve">Sheikh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sentiasa melaksanakan solat </w:t>
      </w:r>
      <w:proofErr w:type="spellStart"/>
      <w:r w:rsidRPr="009002C4">
        <w:rPr>
          <w:sz w:val="22"/>
          <w:szCs w:val="22"/>
        </w:rPr>
        <w:t>fardhu</w:t>
      </w:r>
      <w:proofErr w:type="spellEnd"/>
      <w:r w:rsidRPr="009002C4">
        <w:rPr>
          <w:sz w:val="22"/>
          <w:szCs w:val="22"/>
        </w:rPr>
        <w:t xml:space="preserve"> secara berjemaah tepat pada waktunya kecuali jika keadaan kesihatan, keamanan dan politik yang tidak mengizinkan (</w:t>
      </w:r>
      <w:proofErr w:type="spellStart"/>
      <w:r w:rsidRPr="009002C4">
        <w:rPr>
          <w:sz w:val="22"/>
          <w:szCs w:val="22"/>
        </w:rPr>
        <w:t>Mo</w:t>
      </w:r>
      <w:r>
        <w:rPr>
          <w:sz w:val="22"/>
          <w:szCs w:val="22"/>
        </w:rPr>
        <w:t>hd</w:t>
      </w:r>
      <w:proofErr w:type="spellEnd"/>
      <w:r>
        <w:rPr>
          <w:sz w:val="22"/>
          <w:szCs w:val="22"/>
        </w:rPr>
        <w:t xml:space="preserve">. </w:t>
      </w:r>
      <w:proofErr w:type="spellStart"/>
      <w:r>
        <w:rPr>
          <w:sz w:val="22"/>
          <w:szCs w:val="22"/>
        </w:rPr>
        <w:t>Rumaizudin</w:t>
      </w:r>
      <w:proofErr w:type="spellEnd"/>
      <w:r>
        <w:rPr>
          <w:sz w:val="22"/>
          <w:szCs w:val="22"/>
        </w:rPr>
        <w:t xml:space="preserve"> </w:t>
      </w:r>
      <w:r w:rsidRPr="009002C4">
        <w:rPr>
          <w:sz w:val="22"/>
          <w:szCs w:val="22"/>
        </w:rPr>
        <w:t>2013 :147).</w:t>
      </w:r>
      <w:r>
        <w:rPr>
          <w:sz w:val="22"/>
          <w:szCs w:val="22"/>
        </w:rPr>
        <w:t xml:space="preserve"> </w:t>
      </w:r>
      <w:r w:rsidRPr="009002C4">
        <w:rPr>
          <w:sz w:val="22"/>
          <w:szCs w:val="22"/>
        </w:rPr>
        <w:t xml:space="preserve"> </w:t>
      </w:r>
    </w:p>
    <w:p w:rsidR="00D52F02" w:rsidRPr="009002C4" w:rsidRDefault="00D52F02" w:rsidP="00D52F02">
      <w:pPr>
        <w:tabs>
          <w:tab w:val="left" w:pos="0"/>
        </w:tabs>
        <w:spacing w:line="240" w:lineRule="auto"/>
        <w:rPr>
          <w:b/>
          <w:bCs/>
          <w:sz w:val="22"/>
          <w:szCs w:val="22"/>
        </w:rPr>
      </w:pPr>
    </w:p>
    <w:p w:rsidR="00D52F02" w:rsidRPr="009002C4" w:rsidRDefault="003F3AFB" w:rsidP="003F3AFB">
      <w:pPr>
        <w:pStyle w:val="ListParagraph"/>
        <w:widowControl w:val="0"/>
        <w:tabs>
          <w:tab w:val="left" w:pos="0"/>
        </w:tabs>
        <w:spacing w:after="240" w:line="240" w:lineRule="auto"/>
        <w:ind w:left="0"/>
        <w:jc w:val="both"/>
        <w:rPr>
          <w:sz w:val="22"/>
          <w:szCs w:val="22"/>
        </w:rPr>
      </w:pPr>
      <w:r>
        <w:rPr>
          <w:sz w:val="22"/>
          <w:szCs w:val="22"/>
        </w:rPr>
        <w:t xml:space="preserve">2. </w:t>
      </w:r>
      <w:r w:rsidR="00D52F02" w:rsidRPr="009002C4">
        <w:rPr>
          <w:sz w:val="22"/>
          <w:szCs w:val="22"/>
        </w:rPr>
        <w:t xml:space="preserve">Amalan solat </w:t>
      </w:r>
      <w:proofErr w:type="spellStart"/>
      <w:r w:rsidR="00D52F02" w:rsidRPr="009002C4">
        <w:rPr>
          <w:sz w:val="22"/>
          <w:szCs w:val="22"/>
        </w:rPr>
        <w:t>Nawafil</w:t>
      </w:r>
      <w:proofErr w:type="spellEnd"/>
      <w:r w:rsidR="00D52F02" w:rsidRPr="009002C4">
        <w:rPr>
          <w:sz w:val="22"/>
          <w:szCs w:val="22"/>
        </w:rPr>
        <w:t xml:space="preserve"> dan Qiamullail</w:t>
      </w:r>
    </w:p>
    <w:p w:rsidR="00D52F02" w:rsidRPr="009002C4" w:rsidRDefault="00D52F02" w:rsidP="00D52F02">
      <w:pPr>
        <w:tabs>
          <w:tab w:val="left" w:pos="0"/>
        </w:tabs>
        <w:spacing w:after="240" w:line="240" w:lineRule="auto"/>
        <w:rPr>
          <w:sz w:val="22"/>
          <w:szCs w:val="22"/>
        </w:rPr>
      </w:pPr>
      <w:r w:rsidRPr="009002C4">
        <w:rPr>
          <w:sz w:val="22"/>
          <w:szCs w:val="22"/>
        </w:rPr>
        <w:lastRenderedPageBreak/>
        <w:t xml:space="preserve">Walaupun sentiasa sibuk dengan tugas, Sheikh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tetap memberi keutamaan untuk bangun malam bagi menunaikan solat-solat sunat dan bertahajud. Bukan itu sahaja, beliau juga sangat menjaga solat sunat </w:t>
      </w:r>
      <w:proofErr w:type="spellStart"/>
      <w:r w:rsidRPr="009002C4">
        <w:rPr>
          <w:sz w:val="22"/>
          <w:szCs w:val="22"/>
        </w:rPr>
        <w:t>Dhuha</w:t>
      </w:r>
      <w:proofErr w:type="spellEnd"/>
      <w:r w:rsidRPr="009002C4">
        <w:rPr>
          <w:sz w:val="22"/>
          <w:szCs w:val="22"/>
        </w:rPr>
        <w:t xml:space="preserve">. </w:t>
      </w:r>
    </w:p>
    <w:p w:rsidR="00D52F02" w:rsidRPr="009002C4" w:rsidRDefault="003F3AFB" w:rsidP="003F3AFB">
      <w:pPr>
        <w:pStyle w:val="ListParagraph"/>
        <w:widowControl w:val="0"/>
        <w:tabs>
          <w:tab w:val="left" w:pos="0"/>
        </w:tabs>
        <w:spacing w:after="0" w:line="240" w:lineRule="auto"/>
        <w:ind w:left="0"/>
        <w:jc w:val="both"/>
        <w:rPr>
          <w:sz w:val="22"/>
          <w:szCs w:val="22"/>
        </w:rPr>
      </w:pPr>
      <w:r>
        <w:rPr>
          <w:sz w:val="22"/>
          <w:szCs w:val="22"/>
        </w:rPr>
        <w:t>3. Membaca a</w:t>
      </w:r>
      <w:r w:rsidR="00D52F02" w:rsidRPr="009002C4">
        <w:rPr>
          <w:sz w:val="22"/>
          <w:szCs w:val="22"/>
        </w:rPr>
        <w:t>l-Qur’an</w:t>
      </w:r>
    </w:p>
    <w:p w:rsidR="00D52F02" w:rsidRPr="009002C4" w:rsidRDefault="00D52F02" w:rsidP="00D52F02">
      <w:pPr>
        <w:tabs>
          <w:tab w:val="left" w:pos="0"/>
        </w:tabs>
        <w:spacing w:line="240" w:lineRule="auto"/>
        <w:rPr>
          <w:sz w:val="22"/>
          <w:szCs w:val="22"/>
        </w:rPr>
      </w:pPr>
    </w:p>
    <w:p w:rsidR="00D52F02" w:rsidRPr="009002C4" w:rsidRDefault="00D52F02" w:rsidP="00D52F02">
      <w:pPr>
        <w:tabs>
          <w:tab w:val="left" w:pos="0"/>
        </w:tabs>
        <w:spacing w:line="240" w:lineRule="auto"/>
        <w:rPr>
          <w:sz w:val="22"/>
          <w:szCs w:val="22"/>
        </w:rPr>
      </w:pPr>
      <w:r w:rsidRPr="009002C4">
        <w:rPr>
          <w:sz w:val="22"/>
          <w:szCs w:val="22"/>
        </w:rPr>
        <w:t xml:space="preserve">Di antara wirid harian  yang disarankan oleh </w:t>
      </w:r>
      <w:r>
        <w:rPr>
          <w:sz w:val="22"/>
          <w:szCs w:val="22"/>
        </w:rPr>
        <w:t xml:space="preserve">Sheikh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adalah membaca sebahagian juzuk daripa</w:t>
      </w:r>
      <w:r>
        <w:rPr>
          <w:sz w:val="22"/>
          <w:szCs w:val="22"/>
        </w:rPr>
        <w:t>da al-Qur’an (</w:t>
      </w:r>
      <w:proofErr w:type="spellStart"/>
      <w:r>
        <w:rPr>
          <w:sz w:val="22"/>
          <w:szCs w:val="22"/>
        </w:rPr>
        <w:t>Mohd</w:t>
      </w:r>
      <w:proofErr w:type="spellEnd"/>
      <w:r>
        <w:rPr>
          <w:sz w:val="22"/>
          <w:szCs w:val="22"/>
        </w:rPr>
        <w:t xml:space="preserve">. </w:t>
      </w:r>
      <w:proofErr w:type="spellStart"/>
      <w:r>
        <w:rPr>
          <w:sz w:val="22"/>
          <w:szCs w:val="22"/>
        </w:rPr>
        <w:t>Rumaizudin</w:t>
      </w:r>
      <w:proofErr w:type="spellEnd"/>
      <w:r>
        <w:rPr>
          <w:sz w:val="22"/>
          <w:szCs w:val="22"/>
        </w:rPr>
        <w:t xml:space="preserve"> </w:t>
      </w:r>
      <w:r w:rsidR="003F3AFB">
        <w:rPr>
          <w:sz w:val="22"/>
          <w:szCs w:val="22"/>
        </w:rPr>
        <w:t>2013 : 169). Beliau menghafaz a</w:t>
      </w:r>
      <w:r w:rsidRPr="009002C4">
        <w:rPr>
          <w:sz w:val="22"/>
          <w:szCs w:val="22"/>
        </w:rPr>
        <w:t>l-Quran selama empat bulan. Beliau seorang yang sentiasa men</w:t>
      </w:r>
      <w:r w:rsidR="003F3AFB">
        <w:rPr>
          <w:sz w:val="22"/>
          <w:szCs w:val="22"/>
        </w:rPr>
        <w:t>ggunakan masanya untuk membaca a</w:t>
      </w:r>
      <w:r w:rsidRPr="009002C4">
        <w:rPr>
          <w:sz w:val="22"/>
          <w:szCs w:val="22"/>
        </w:rPr>
        <w:t>l-Qur</w:t>
      </w:r>
      <w:r>
        <w:rPr>
          <w:sz w:val="22"/>
          <w:szCs w:val="22"/>
        </w:rPr>
        <w:t>’</w:t>
      </w:r>
      <w:r w:rsidRPr="009002C4">
        <w:rPr>
          <w:sz w:val="22"/>
          <w:szCs w:val="22"/>
        </w:rPr>
        <w:t>an. Di akhir hayatnya, selain daripada membaca Al-Qur</w:t>
      </w:r>
      <w:r>
        <w:rPr>
          <w:sz w:val="22"/>
          <w:szCs w:val="22"/>
        </w:rPr>
        <w:t>’</w:t>
      </w:r>
      <w:r w:rsidRPr="009002C4">
        <w:rPr>
          <w:sz w:val="22"/>
          <w:szCs w:val="22"/>
        </w:rPr>
        <w:t>an secara sendirian</w:t>
      </w:r>
      <w:r w:rsidR="003F3AFB">
        <w:rPr>
          <w:sz w:val="22"/>
          <w:szCs w:val="22"/>
        </w:rPr>
        <w:t xml:space="preserve"> beliau selalu menyemak bacaan a</w:t>
      </w:r>
      <w:r w:rsidRPr="009002C4">
        <w:rPr>
          <w:sz w:val="22"/>
          <w:szCs w:val="22"/>
        </w:rPr>
        <w:t>l-Qur</w:t>
      </w:r>
      <w:r>
        <w:rPr>
          <w:sz w:val="22"/>
          <w:szCs w:val="22"/>
        </w:rPr>
        <w:t>’</w:t>
      </w:r>
      <w:r w:rsidRPr="009002C4">
        <w:rPr>
          <w:sz w:val="22"/>
          <w:szCs w:val="22"/>
        </w:rPr>
        <w:t>an. Apabila ditimpa angin ahmar, beliau mem</w:t>
      </w:r>
      <w:r w:rsidR="003F3AFB">
        <w:rPr>
          <w:sz w:val="22"/>
          <w:szCs w:val="22"/>
        </w:rPr>
        <w:t>perbanyakkan aktiviti menyemak a</w:t>
      </w:r>
      <w:r w:rsidRPr="009002C4">
        <w:rPr>
          <w:sz w:val="22"/>
          <w:szCs w:val="22"/>
        </w:rPr>
        <w:t>l-Qur</w:t>
      </w:r>
      <w:r>
        <w:rPr>
          <w:sz w:val="22"/>
          <w:szCs w:val="22"/>
        </w:rPr>
        <w:t>’</w:t>
      </w:r>
      <w:r w:rsidR="003F3AFB">
        <w:rPr>
          <w:sz w:val="22"/>
          <w:szCs w:val="22"/>
        </w:rPr>
        <w:t>an dengan mendengar bacaan a</w:t>
      </w:r>
      <w:r w:rsidRPr="009002C4">
        <w:rPr>
          <w:sz w:val="22"/>
          <w:szCs w:val="22"/>
        </w:rPr>
        <w:t>l-Qur</w:t>
      </w:r>
      <w:r>
        <w:rPr>
          <w:sz w:val="22"/>
          <w:szCs w:val="22"/>
        </w:rPr>
        <w:t>’</w:t>
      </w:r>
      <w:r w:rsidRPr="009002C4">
        <w:rPr>
          <w:sz w:val="22"/>
          <w:szCs w:val="22"/>
        </w:rPr>
        <w:t>an dari kaset yang dirakam.</w:t>
      </w:r>
    </w:p>
    <w:p w:rsidR="00D52F02" w:rsidRPr="009002C4" w:rsidRDefault="00D52F02" w:rsidP="00D52F02">
      <w:pPr>
        <w:tabs>
          <w:tab w:val="left" w:pos="0"/>
        </w:tabs>
        <w:spacing w:line="240" w:lineRule="auto"/>
        <w:rPr>
          <w:sz w:val="22"/>
          <w:szCs w:val="22"/>
        </w:rPr>
      </w:pPr>
      <w:r w:rsidRPr="009002C4">
        <w:rPr>
          <w:sz w:val="22"/>
          <w:szCs w:val="22"/>
        </w:rPr>
        <w:tab/>
      </w:r>
    </w:p>
    <w:p w:rsidR="00D52F02" w:rsidRPr="009002C4" w:rsidRDefault="003F3AFB" w:rsidP="003F3AFB">
      <w:pPr>
        <w:pStyle w:val="ListParagraph"/>
        <w:widowControl w:val="0"/>
        <w:tabs>
          <w:tab w:val="left" w:pos="0"/>
        </w:tabs>
        <w:spacing w:after="0" w:line="240" w:lineRule="auto"/>
        <w:ind w:left="0"/>
        <w:jc w:val="both"/>
        <w:rPr>
          <w:sz w:val="22"/>
          <w:szCs w:val="22"/>
        </w:rPr>
      </w:pPr>
      <w:r>
        <w:rPr>
          <w:sz w:val="22"/>
          <w:szCs w:val="22"/>
        </w:rPr>
        <w:t xml:space="preserve">4. </w:t>
      </w:r>
      <w:r w:rsidR="00D52F02" w:rsidRPr="009002C4">
        <w:rPr>
          <w:sz w:val="22"/>
          <w:szCs w:val="22"/>
        </w:rPr>
        <w:t>Wirid, Zikir dan Doa</w:t>
      </w:r>
    </w:p>
    <w:p w:rsidR="00D52F02" w:rsidRPr="009002C4" w:rsidRDefault="00D52F02" w:rsidP="00D52F02">
      <w:pPr>
        <w:pStyle w:val="ListParagraph"/>
        <w:tabs>
          <w:tab w:val="left" w:pos="0"/>
        </w:tabs>
        <w:spacing w:line="240" w:lineRule="auto"/>
        <w:ind w:left="0"/>
        <w:jc w:val="both"/>
        <w:rPr>
          <w:b/>
          <w:bCs/>
          <w:sz w:val="22"/>
          <w:szCs w:val="22"/>
        </w:rPr>
      </w:pPr>
    </w:p>
    <w:p w:rsidR="00D52F02" w:rsidRPr="009002C4" w:rsidRDefault="00D52F02" w:rsidP="003F3AFB">
      <w:pPr>
        <w:pStyle w:val="ListParagraph"/>
        <w:tabs>
          <w:tab w:val="left" w:pos="0"/>
        </w:tabs>
        <w:spacing w:after="0" w:line="240" w:lineRule="auto"/>
        <w:ind w:left="0"/>
        <w:jc w:val="both"/>
        <w:rPr>
          <w:color w:val="000000"/>
          <w:sz w:val="22"/>
          <w:szCs w:val="22"/>
          <w:shd w:val="clear" w:color="auto" w:fill="FFFFFF"/>
        </w:rPr>
      </w:pPr>
      <w:r>
        <w:rPr>
          <w:color w:val="000000"/>
          <w:sz w:val="22"/>
          <w:szCs w:val="22"/>
          <w:shd w:val="clear" w:color="auto" w:fill="FFFFFF"/>
        </w:rPr>
        <w:t xml:space="preserve">Sheikh </w:t>
      </w:r>
      <w:r w:rsidRPr="009002C4">
        <w:rPr>
          <w:color w:val="000000"/>
          <w:sz w:val="22"/>
          <w:szCs w:val="22"/>
          <w:shd w:val="clear" w:color="auto" w:fill="FFFFFF"/>
        </w:rPr>
        <w:t xml:space="preserve">Said </w:t>
      </w:r>
      <w:proofErr w:type="spellStart"/>
      <w:r w:rsidRPr="009002C4">
        <w:rPr>
          <w:color w:val="000000"/>
          <w:sz w:val="22"/>
          <w:szCs w:val="22"/>
          <w:shd w:val="clear" w:color="auto" w:fill="FFFFFF"/>
        </w:rPr>
        <w:t>Hawwa</w:t>
      </w:r>
      <w:proofErr w:type="spellEnd"/>
      <w:r w:rsidRPr="009002C4">
        <w:rPr>
          <w:color w:val="000000"/>
          <w:sz w:val="22"/>
          <w:szCs w:val="22"/>
          <w:shd w:val="clear" w:color="auto" w:fill="FFFFFF"/>
        </w:rPr>
        <w:t xml:space="preserve"> memperbanyakkan zikir dan berdoa pada masa-masa tertentu. Selain itu, beliau sangat menjaga dan melakukan bacaan al-Quran dan wirid-wirid harian selepas solat. </w:t>
      </w:r>
      <w:r w:rsidRPr="009002C4">
        <w:rPr>
          <w:sz w:val="22"/>
          <w:szCs w:val="22"/>
        </w:rPr>
        <w:t xml:space="preserve">Wirid utama yang menjadi amalan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pada setiap kali selepas solat ialah istighfar seratus kali, selawat ke atas Nabi S.A.W. 100 kali, </w:t>
      </w:r>
      <w:r w:rsidRPr="009002C4">
        <w:rPr>
          <w:i/>
          <w:iCs/>
          <w:sz w:val="22"/>
          <w:szCs w:val="22"/>
        </w:rPr>
        <w:t xml:space="preserve">La </w:t>
      </w:r>
      <w:proofErr w:type="spellStart"/>
      <w:r w:rsidRPr="009002C4">
        <w:rPr>
          <w:i/>
          <w:iCs/>
          <w:sz w:val="22"/>
          <w:szCs w:val="22"/>
        </w:rPr>
        <w:t>ilaha</w:t>
      </w:r>
      <w:proofErr w:type="spellEnd"/>
      <w:r w:rsidRPr="009002C4">
        <w:rPr>
          <w:i/>
          <w:iCs/>
          <w:sz w:val="22"/>
          <w:szCs w:val="22"/>
        </w:rPr>
        <w:t xml:space="preserve"> </w:t>
      </w:r>
      <w:proofErr w:type="spellStart"/>
      <w:r w:rsidRPr="009002C4">
        <w:rPr>
          <w:i/>
          <w:iCs/>
          <w:sz w:val="22"/>
          <w:szCs w:val="22"/>
        </w:rPr>
        <w:t>illa</w:t>
      </w:r>
      <w:proofErr w:type="spellEnd"/>
      <w:r w:rsidRPr="009002C4">
        <w:rPr>
          <w:i/>
          <w:iCs/>
          <w:sz w:val="22"/>
          <w:szCs w:val="22"/>
        </w:rPr>
        <w:t xml:space="preserve"> Allah </w:t>
      </w:r>
      <w:r w:rsidRPr="009002C4">
        <w:rPr>
          <w:sz w:val="22"/>
          <w:szCs w:val="22"/>
        </w:rPr>
        <w:t xml:space="preserve">100 kali dan bacaan surah al-Ikhlas serta </w:t>
      </w:r>
      <w:r w:rsidRPr="009002C4">
        <w:rPr>
          <w:i/>
          <w:iCs/>
          <w:sz w:val="22"/>
          <w:szCs w:val="22"/>
        </w:rPr>
        <w:t>al-</w:t>
      </w:r>
      <w:proofErr w:type="spellStart"/>
      <w:r w:rsidRPr="009002C4">
        <w:rPr>
          <w:i/>
          <w:iCs/>
          <w:sz w:val="22"/>
          <w:szCs w:val="22"/>
        </w:rPr>
        <w:t>Maw’uzatayn</w:t>
      </w:r>
      <w:proofErr w:type="spellEnd"/>
      <w:r w:rsidRPr="009002C4">
        <w:rPr>
          <w:sz w:val="22"/>
          <w:szCs w:val="22"/>
        </w:rPr>
        <w:t xml:space="preserve"> tiga kali setiap pagi dan petang. </w:t>
      </w:r>
      <w:r w:rsidRPr="009002C4">
        <w:rPr>
          <w:color w:val="000000"/>
          <w:sz w:val="22"/>
          <w:szCs w:val="22"/>
          <w:shd w:val="clear" w:color="auto" w:fill="FFFFFF"/>
        </w:rPr>
        <w:t>Beliau pernah membeli tasbih yang cantik untuk anak-anaknya dengan syarat anaknya berwirid  dan berselawat 100 kali satu hari (</w:t>
      </w:r>
      <w:proofErr w:type="spellStart"/>
      <w:r>
        <w:rPr>
          <w:sz w:val="22"/>
          <w:szCs w:val="22"/>
        </w:rPr>
        <w:t>Mohd</w:t>
      </w:r>
      <w:proofErr w:type="spellEnd"/>
      <w:r>
        <w:rPr>
          <w:sz w:val="22"/>
          <w:szCs w:val="22"/>
        </w:rPr>
        <w:t xml:space="preserve">. </w:t>
      </w:r>
      <w:proofErr w:type="spellStart"/>
      <w:r>
        <w:rPr>
          <w:sz w:val="22"/>
          <w:szCs w:val="22"/>
        </w:rPr>
        <w:t>Rumaizudin</w:t>
      </w:r>
      <w:proofErr w:type="spellEnd"/>
      <w:r w:rsidRPr="009002C4">
        <w:rPr>
          <w:sz w:val="22"/>
          <w:szCs w:val="22"/>
        </w:rPr>
        <w:t xml:space="preserve"> 2013 : 169</w:t>
      </w:r>
      <w:r w:rsidRPr="009002C4">
        <w:rPr>
          <w:sz w:val="22"/>
          <w:szCs w:val="22"/>
          <w:shd w:val="clear" w:color="auto" w:fill="FFFFFF"/>
        </w:rPr>
        <w:t>).</w:t>
      </w:r>
    </w:p>
    <w:p w:rsidR="00D52F02" w:rsidRDefault="00D52F02" w:rsidP="003F3AFB">
      <w:pPr>
        <w:pStyle w:val="ListParagraph"/>
        <w:tabs>
          <w:tab w:val="left" w:pos="0"/>
        </w:tabs>
        <w:spacing w:after="0" w:line="240" w:lineRule="auto"/>
        <w:ind w:left="0"/>
        <w:contextualSpacing w:val="0"/>
        <w:jc w:val="both"/>
        <w:rPr>
          <w:sz w:val="22"/>
          <w:szCs w:val="22"/>
        </w:rPr>
      </w:pPr>
      <w:r w:rsidRPr="009002C4">
        <w:rPr>
          <w:color w:val="000000"/>
          <w:sz w:val="22"/>
          <w:szCs w:val="22"/>
          <w:shd w:val="clear" w:color="auto" w:fill="FFFFFF"/>
        </w:rPr>
        <w:tab/>
      </w:r>
      <w:r w:rsidRPr="009002C4">
        <w:rPr>
          <w:sz w:val="22"/>
          <w:szCs w:val="22"/>
        </w:rPr>
        <w:t xml:space="preserve">Beliau mengamalkan sepuluh zikir utama dari semasa ke semasa. Zikir yang dimaksudkan ialah zikir yang </w:t>
      </w:r>
      <w:proofErr w:type="spellStart"/>
      <w:r w:rsidRPr="009002C4">
        <w:rPr>
          <w:i/>
          <w:iCs/>
          <w:sz w:val="22"/>
          <w:szCs w:val="22"/>
        </w:rPr>
        <w:t>ma’thur</w:t>
      </w:r>
      <w:proofErr w:type="spellEnd"/>
      <w:r w:rsidRPr="009002C4">
        <w:rPr>
          <w:sz w:val="22"/>
          <w:szCs w:val="22"/>
        </w:rPr>
        <w:t xml:space="preserve"> yang tetap berpegang teguh kepada Allah dan </w:t>
      </w:r>
      <w:proofErr w:type="spellStart"/>
      <w:r w:rsidRPr="009002C4">
        <w:rPr>
          <w:sz w:val="22"/>
          <w:szCs w:val="22"/>
        </w:rPr>
        <w:t>RasulNya</w:t>
      </w:r>
      <w:proofErr w:type="spellEnd"/>
      <w:r w:rsidRPr="009002C4">
        <w:rPr>
          <w:sz w:val="22"/>
          <w:szCs w:val="22"/>
        </w:rPr>
        <w:t xml:space="preserve">. Zikir yang sering diamalkan ialah istighfar, selawat, </w:t>
      </w:r>
      <w:proofErr w:type="spellStart"/>
      <w:r w:rsidRPr="009002C4">
        <w:rPr>
          <w:i/>
          <w:iCs/>
          <w:sz w:val="22"/>
          <w:szCs w:val="22"/>
        </w:rPr>
        <w:t>Laila</w:t>
      </w:r>
      <w:proofErr w:type="spellEnd"/>
      <w:r w:rsidRPr="009002C4">
        <w:rPr>
          <w:i/>
          <w:iCs/>
          <w:sz w:val="22"/>
          <w:szCs w:val="22"/>
        </w:rPr>
        <w:t xml:space="preserve"> </w:t>
      </w:r>
      <w:proofErr w:type="spellStart"/>
      <w:r w:rsidRPr="009002C4">
        <w:rPr>
          <w:i/>
          <w:iCs/>
          <w:sz w:val="22"/>
          <w:szCs w:val="22"/>
        </w:rPr>
        <w:t>illa</w:t>
      </w:r>
      <w:proofErr w:type="spellEnd"/>
      <w:r w:rsidRPr="009002C4">
        <w:rPr>
          <w:i/>
          <w:iCs/>
          <w:sz w:val="22"/>
          <w:szCs w:val="22"/>
        </w:rPr>
        <w:t xml:space="preserve"> Allah, Subhanallah, Alhamdulillah, </w:t>
      </w:r>
      <w:proofErr w:type="spellStart"/>
      <w:r w:rsidRPr="009002C4">
        <w:rPr>
          <w:i/>
          <w:iCs/>
          <w:sz w:val="22"/>
          <w:szCs w:val="22"/>
        </w:rPr>
        <w:t>Allahu</w:t>
      </w:r>
      <w:proofErr w:type="spellEnd"/>
      <w:r w:rsidRPr="009002C4">
        <w:rPr>
          <w:i/>
          <w:iCs/>
          <w:sz w:val="22"/>
          <w:szCs w:val="22"/>
        </w:rPr>
        <w:t xml:space="preserve"> Akbar, Subhanallah wa </w:t>
      </w:r>
      <w:proofErr w:type="spellStart"/>
      <w:r w:rsidRPr="009002C4">
        <w:rPr>
          <w:i/>
          <w:iCs/>
          <w:sz w:val="22"/>
          <w:szCs w:val="22"/>
        </w:rPr>
        <w:t>bihamdihi</w:t>
      </w:r>
      <w:proofErr w:type="spellEnd"/>
      <w:r w:rsidRPr="009002C4">
        <w:rPr>
          <w:i/>
          <w:iCs/>
          <w:sz w:val="22"/>
          <w:szCs w:val="22"/>
        </w:rPr>
        <w:t xml:space="preserve"> </w:t>
      </w:r>
      <w:proofErr w:type="spellStart"/>
      <w:r w:rsidRPr="009002C4">
        <w:rPr>
          <w:i/>
          <w:iCs/>
          <w:sz w:val="22"/>
          <w:szCs w:val="22"/>
        </w:rPr>
        <w:t>Subhanallahila’adzhim</w:t>
      </w:r>
      <w:proofErr w:type="spellEnd"/>
      <w:r w:rsidRPr="009002C4">
        <w:rPr>
          <w:i/>
          <w:iCs/>
          <w:sz w:val="22"/>
          <w:szCs w:val="22"/>
        </w:rPr>
        <w:t xml:space="preserve">, </w:t>
      </w:r>
      <w:proofErr w:type="spellStart"/>
      <w:r w:rsidRPr="009002C4">
        <w:rPr>
          <w:i/>
          <w:iCs/>
          <w:sz w:val="22"/>
          <w:szCs w:val="22"/>
        </w:rPr>
        <w:t>Walahawla</w:t>
      </w:r>
      <w:proofErr w:type="spellEnd"/>
      <w:r w:rsidRPr="009002C4">
        <w:rPr>
          <w:i/>
          <w:iCs/>
          <w:sz w:val="22"/>
          <w:szCs w:val="22"/>
        </w:rPr>
        <w:t xml:space="preserve"> </w:t>
      </w:r>
      <w:proofErr w:type="spellStart"/>
      <w:r w:rsidRPr="009002C4">
        <w:rPr>
          <w:i/>
          <w:iCs/>
          <w:sz w:val="22"/>
          <w:szCs w:val="22"/>
        </w:rPr>
        <w:t>Wala</w:t>
      </w:r>
      <w:proofErr w:type="spellEnd"/>
      <w:r w:rsidRPr="009002C4">
        <w:rPr>
          <w:i/>
          <w:iCs/>
          <w:sz w:val="22"/>
          <w:szCs w:val="22"/>
        </w:rPr>
        <w:t xml:space="preserve"> </w:t>
      </w:r>
      <w:proofErr w:type="spellStart"/>
      <w:r w:rsidRPr="009002C4">
        <w:rPr>
          <w:i/>
          <w:iCs/>
          <w:sz w:val="22"/>
          <w:szCs w:val="22"/>
        </w:rPr>
        <w:t>Quwwata</w:t>
      </w:r>
      <w:proofErr w:type="spellEnd"/>
      <w:r w:rsidRPr="009002C4">
        <w:rPr>
          <w:i/>
          <w:iCs/>
          <w:sz w:val="22"/>
          <w:szCs w:val="22"/>
        </w:rPr>
        <w:t xml:space="preserve"> </w:t>
      </w:r>
      <w:proofErr w:type="spellStart"/>
      <w:r w:rsidRPr="009002C4">
        <w:rPr>
          <w:i/>
          <w:iCs/>
          <w:sz w:val="22"/>
          <w:szCs w:val="22"/>
        </w:rPr>
        <w:t>illa</w:t>
      </w:r>
      <w:proofErr w:type="spellEnd"/>
      <w:r w:rsidRPr="009002C4">
        <w:rPr>
          <w:i/>
          <w:iCs/>
          <w:sz w:val="22"/>
          <w:szCs w:val="22"/>
        </w:rPr>
        <w:t xml:space="preserve"> </w:t>
      </w:r>
      <w:proofErr w:type="spellStart"/>
      <w:r w:rsidRPr="009002C4">
        <w:rPr>
          <w:i/>
          <w:iCs/>
          <w:sz w:val="22"/>
          <w:szCs w:val="22"/>
        </w:rPr>
        <w:t>billah</w:t>
      </w:r>
      <w:proofErr w:type="spellEnd"/>
      <w:r w:rsidRPr="009002C4">
        <w:rPr>
          <w:sz w:val="22"/>
          <w:szCs w:val="22"/>
        </w:rPr>
        <w:t xml:space="preserve">. Beliau mengulang setiap zikir di atas sebanyak tujuh ribu kali. Sekiranya beliau ingin berzikir dengan kadar yang lebih tinggi serta mempunyai masa yang lapang beliau akan mengulang-ulang setiap zikir sebanyak tujuh puluh ribu kali. Sabda Rasulullah SAW : “Sesungguhnya ada yang menutupi hatiku sehingga aku beristighfar 100 kali sehari” (Riwayat Muslim). </w:t>
      </w:r>
      <w:r>
        <w:rPr>
          <w:sz w:val="22"/>
          <w:szCs w:val="22"/>
        </w:rPr>
        <w:t>Di samping itu, b</w:t>
      </w:r>
      <w:r w:rsidRPr="009002C4">
        <w:rPr>
          <w:sz w:val="22"/>
          <w:szCs w:val="22"/>
        </w:rPr>
        <w:t>eliau memperbanyakkan selawat kerana beberapa gurunya mengatakan : “</w:t>
      </w:r>
      <w:r w:rsidRPr="009002C4">
        <w:rPr>
          <w:i/>
          <w:iCs/>
          <w:sz w:val="22"/>
          <w:szCs w:val="22"/>
        </w:rPr>
        <w:t xml:space="preserve">Sesiapa yang tiada guru mursyid maka seribu selawat mampu menggantikan tempat guru </w:t>
      </w:r>
      <w:proofErr w:type="spellStart"/>
      <w:r w:rsidRPr="009002C4">
        <w:rPr>
          <w:i/>
          <w:iCs/>
          <w:sz w:val="22"/>
          <w:szCs w:val="22"/>
        </w:rPr>
        <w:t>mursyidnya</w:t>
      </w:r>
      <w:proofErr w:type="spellEnd"/>
      <w:r w:rsidRPr="009002C4">
        <w:rPr>
          <w:sz w:val="22"/>
          <w:szCs w:val="22"/>
        </w:rPr>
        <w:t xml:space="preserve">…” </w:t>
      </w:r>
      <w:r w:rsidR="003F3AFB">
        <w:rPr>
          <w:sz w:val="22"/>
          <w:szCs w:val="22"/>
        </w:rPr>
        <w:t>(</w:t>
      </w:r>
      <w:proofErr w:type="spellStart"/>
      <w:r w:rsidR="003F3AFB">
        <w:rPr>
          <w:sz w:val="22"/>
          <w:szCs w:val="22"/>
        </w:rPr>
        <w:t>Norazamuddin</w:t>
      </w:r>
      <w:proofErr w:type="spellEnd"/>
      <w:r>
        <w:rPr>
          <w:sz w:val="22"/>
          <w:szCs w:val="22"/>
        </w:rPr>
        <w:t xml:space="preserve"> </w:t>
      </w:r>
      <w:r w:rsidRPr="007650BE">
        <w:rPr>
          <w:sz w:val="22"/>
          <w:szCs w:val="22"/>
        </w:rPr>
        <w:t>2004)</w:t>
      </w:r>
    </w:p>
    <w:p w:rsidR="003F3AFB" w:rsidRPr="007650BE" w:rsidRDefault="003F3AFB" w:rsidP="003F3AFB">
      <w:pPr>
        <w:pStyle w:val="ListParagraph"/>
        <w:tabs>
          <w:tab w:val="left" w:pos="0"/>
        </w:tabs>
        <w:spacing w:after="0" w:line="240" w:lineRule="auto"/>
        <w:ind w:left="0"/>
        <w:contextualSpacing w:val="0"/>
        <w:jc w:val="both"/>
        <w:rPr>
          <w:sz w:val="22"/>
          <w:szCs w:val="22"/>
        </w:rPr>
      </w:pPr>
    </w:p>
    <w:p w:rsidR="00D52F02" w:rsidRPr="003F3AFB" w:rsidRDefault="003F3AFB" w:rsidP="003F3AFB">
      <w:pPr>
        <w:widowControl w:val="0"/>
        <w:tabs>
          <w:tab w:val="left" w:pos="0"/>
        </w:tabs>
        <w:spacing w:line="240" w:lineRule="auto"/>
        <w:rPr>
          <w:sz w:val="22"/>
          <w:szCs w:val="22"/>
        </w:rPr>
      </w:pPr>
      <w:r>
        <w:rPr>
          <w:sz w:val="22"/>
          <w:szCs w:val="22"/>
        </w:rPr>
        <w:lastRenderedPageBreak/>
        <w:t xml:space="preserve">5. </w:t>
      </w:r>
      <w:r w:rsidR="00D52F02" w:rsidRPr="003F3AFB">
        <w:rPr>
          <w:sz w:val="22"/>
          <w:szCs w:val="22"/>
        </w:rPr>
        <w:t>Mencintai Ulama dan Orang Soleh</w:t>
      </w:r>
    </w:p>
    <w:p w:rsidR="00D52F02" w:rsidRPr="009002C4" w:rsidRDefault="00D52F02" w:rsidP="00D52F02">
      <w:pPr>
        <w:tabs>
          <w:tab w:val="left" w:pos="0"/>
        </w:tabs>
        <w:spacing w:line="240" w:lineRule="auto"/>
        <w:rPr>
          <w:b/>
          <w:bCs/>
          <w:sz w:val="22"/>
          <w:szCs w:val="22"/>
        </w:rPr>
      </w:pPr>
    </w:p>
    <w:p w:rsidR="00D52F02" w:rsidRPr="009002C4" w:rsidRDefault="00D52F02" w:rsidP="00D52F02">
      <w:pPr>
        <w:tabs>
          <w:tab w:val="left" w:pos="0"/>
        </w:tabs>
        <w:spacing w:line="240" w:lineRule="auto"/>
        <w:rPr>
          <w:sz w:val="22"/>
          <w:szCs w:val="22"/>
        </w:rPr>
      </w:pPr>
      <w:r>
        <w:rPr>
          <w:sz w:val="22"/>
          <w:szCs w:val="22"/>
        </w:rPr>
        <w:t xml:space="preserve">Sheikh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merupakan seorang pendidik yang menyayangi ulama dan orang-orang soleh serta menghormati mereka. Apabila bertemu dengan ulama dan orang soleh, beliau menghormatinya dan mengucup tangan walaupun pengetahuan mereka lebih sedikit berbanding beliau. </w:t>
      </w:r>
      <w:r w:rsidRPr="009002C4">
        <w:rPr>
          <w:sz w:val="22"/>
          <w:szCs w:val="22"/>
          <w:lang w:val="fi-FI"/>
        </w:rPr>
        <w:t xml:space="preserve">Hal ini menunjukkan bahawa </w:t>
      </w:r>
      <w:r>
        <w:rPr>
          <w:sz w:val="22"/>
          <w:szCs w:val="22"/>
          <w:lang w:val="fi-FI"/>
        </w:rPr>
        <w:t>beliau</w:t>
      </w:r>
      <w:r w:rsidRPr="009002C4">
        <w:rPr>
          <w:sz w:val="22"/>
          <w:szCs w:val="22"/>
          <w:lang w:val="fi-FI"/>
        </w:rPr>
        <w:t xml:space="preserve"> sangat mementingkan adab dan hormat sesama manusia. Beliau menghormati dan memuji orang-orang soleh kerana mengetahui amal kebaikan mereka termasuk ibadah kepada Allah S</w:t>
      </w:r>
      <w:r>
        <w:rPr>
          <w:sz w:val="22"/>
          <w:szCs w:val="22"/>
          <w:lang w:val="fi-FI"/>
        </w:rPr>
        <w:t>.</w:t>
      </w:r>
      <w:r w:rsidRPr="009002C4">
        <w:rPr>
          <w:sz w:val="22"/>
          <w:szCs w:val="22"/>
          <w:lang w:val="fi-FI"/>
        </w:rPr>
        <w:t>W</w:t>
      </w:r>
      <w:r>
        <w:rPr>
          <w:sz w:val="22"/>
          <w:szCs w:val="22"/>
          <w:lang w:val="fi-FI"/>
        </w:rPr>
        <w:t xml:space="preserve">.T </w:t>
      </w:r>
      <w:r>
        <w:rPr>
          <w:sz w:val="22"/>
          <w:szCs w:val="22"/>
        </w:rPr>
        <w:t>(</w:t>
      </w:r>
      <w:proofErr w:type="spellStart"/>
      <w:r>
        <w:rPr>
          <w:sz w:val="22"/>
          <w:szCs w:val="22"/>
        </w:rPr>
        <w:t>Sa’id</w:t>
      </w:r>
      <w:proofErr w:type="spellEnd"/>
      <w:r>
        <w:rPr>
          <w:sz w:val="22"/>
          <w:szCs w:val="22"/>
        </w:rPr>
        <w:t xml:space="preserve"> </w:t>
      </w:r>
      <w:proofErr w:type="spellStart"/>
      <w:r>
        <w:rPr>
          <w:sz w:val="22"/>
          <w:szCs w:val="22"/>
        </w:rPr>
        <w:t>Hawwa</w:t>
      </w:r>
      <w:proofErr w:type="spellEnd"/>
      <w:r w:rsidRPr="009002C4">
        <w:rPr>
          <w:sz w:val="22"/>
          <w:szCs w:val="22"/>
        </w:rPr>
        <w:t xml:space="preserve"> 1999 : 181).</w:t>
      </w:r>
    </w:p>
    <w:p w:rsidR="003F3AFB" w:rsidRDefault="003F3AFB" w:rsidP="003F3AFB">
      <w:pPr>
        <w:pStyle w:val="ListParagraph"/>
        <w:widowControl w:val="0"/>
        <w:tabs>
          <w:tab w:val="left" w:pos="0"/>
        </w:tabs>
        <w:spacing w:after="0" w:line="240" w:lineRule="auto"/>
        <w:ind w:left="0"/>
        <w:jc w:val="both"/>
        <w:rPr>
          <w:sz w:val="22"/>
          <w:szCs w:val="22"/>
        </w:rPr>
      </w:pPr>
    </w:p>
    <w:p w:rsidR="00D52F02" w:rsidRPr="009002C4" w:rsidRDefault="003F3AFB" w:rsidP="003F3AFB">
      <w:pPr>
        <w:pStyle w:val="ListParagraph"/>
        <w:widowControl w:val="0"/>
        <w:tabs>
          <w:tab w:val="left" w:pos="0"/>
        </w:tabs>
        <w:spacing w:after="0" w:line="240" w:lineRule="auto"/>
        <w:ind w:left="0"/>
        <w:jc w:val="both"/>
        <w:rPr>
          <w:sz w:val="22"/>
          <w:szCs w:val="22"/>
        </w:rPr>
      </w:pPr>
      <w:r>
        <w:rPr>
          <w:sz w:val="22"/>
          <w:szCs w:val="22"/>
        </w:rPr>
        <w:t xml:space="preserve">6. </w:t>
      </w:r>
      <w:r w:rsidR="00D52F02" w:rsidRPr="009002C4">
        <w:rPr>
          <w:sz w:val="22"/>
          <w:szCs w:val="22"/>
        </w:rPr>
        <w:t xml:space="preserve">Mencintai Penuntut Ilmu </w:t>
      </w:r>
    </w:p>
    <w:p w:rsidR="00D52F02" w:rsidRPr="009002C4" w:rsidRDefault="00D52F02" w:rsidP="00D52F02">
      <w:pPr>
        <w:pStyle w:val="ListParagraph"/>
        <w:tabs>
          <w:tab w:val="left" w:pos="0"/>
        </w:tabs>
        <w:spacing w:line="240" w:lineRule="auto"/>
        <w:ind w:left="0"/>
        <w:jc w:val="both"/>
        <w:rPr>
          <w:b/>
          <w:bCs/>
          <w:sz w:val="22"/>
          <w:szCs w:val="22"/>
        </w:rPr>
      </w:pPr>
    </w:p>
    <w:p w:rsidR="00D52F02" w:rsidRDefault="00D52F02" w:rsidP="00D52F02">
      <w:pPr>
        <w:pStyle w:val="ListParagraph"/>
        <w:tabs>
          <w:tab w:val="left" w:pos="0"/>
        </w:tabs>
        <w:spacing w:line="240" w:lineRule="auto"/>
        <w:ind w:left="0"/>
        <w:jc w:val="both"/>
        <w:rPr>
          <w:sz w:val="22"/>
          <w:szCs w:val="22"/>
          <w:lang w:val="fi-FI"/>
        </w:rPr>
      </w:pPr>
      <w:r w:rsidRPr="009002C4">
        <w:rPr>
          <w:sz w:val="22"/>
          <w:szCs w:val="22"/>
          <w:lang w:val="fi-FI"/>
        </w:rPr>
        <w:t xml:space="preserve">Penuntut ilmu </w:t>
      </w:r>
      <w:r>
        <w:rPr>
          <w:sz w:val="22"/>
          <w:szCs w:val="22"/>
          <w:lang w:val="fi-FI"/>
        </w:rPr>
        <w:t xml:space="preserve">atau pelajar </w:t>
      </w:r>
      <w:r w:rsidRPr="009002C4">
        <w:rPr>
          <w:sz w:val="22"/>
          <w:szCs w:val="22"/>
          <w:lang w:val="fi-FI"/>
        </w:rPr>
        <w:t xml:space="preserve">merupakan aset penting dalam konteks pendidikan. </w:t>
      </w:r>
      <w:r>
        <w:rPr>
          <w:sz w:val="22"/>
          <w:szCs w:val="22"/>
          <w:lang w:val="fi-FI"/>
        </w:rPr>
        <w:t xml:space="preserve">Sheikh </w:t>
      </w:r>
      <w:r w:rsidRPr="009002C4">
        <w:rPr>
          <w:sz w:val="22"/>
          <w:szCs w:val="22"/>
          <w:lang w:val="fi-FI"/>
        </w:rPr>
        <w:t xml:space="preserve">Sa’id Hawwa sentiasa mengambil  berat tentang perkembangan dan permasalahan pelajar-pelajarnya. </w:t>
      </w:r>
      <w:r>
        <w:rPr>
          <w:sz w:val="22"/>
          <w:szCs w:val="22"/>
          <w:lang w:val="fi-FI"/>
        </w:rPr>
        <w:t>Ketika menjadi guru di Saudi, hubungannya dengan pelajar sangat erat penuh kasih sayang dan kejujuran (Sa’id Hawwa</w:t>
      </w:r>
      <w:r w:rsidRPr="009002C4">
        <w:rPr>
          <w:sz w:val="22"/>
          <w:szCs w:val="22"/>
          <w:lang w:val="fi-FI"/>
        </w:rPr>
        <w:t xml:space="preserve"> 1987 : </w:t>
      </w:r>
      <w:r>
        <w:rPr>
          <w:sz w:val="22"/>
          <w:szCs w:val="22"/>
          <w:lang w:val="fi-FI"/>
        </w:rPr>
        <w:t>89</w:t>
      </w:r>
      <w:r w:rsidRPr="009002C4">
        <w:rPr>
          <w:sz w:val="22"/>
          <w:szCs w:val="22"/>
          <w:lang w:val="fi-FI"/>
        </w:rPr>
        <w:t>).</w:t>
      </w:r>
      <w:r>
        <w:rPr>
          <w:sz w:val="22"/>
          <w:szCs w:val="22"/>
          <w:lang w:val="fi-FI"/>
        </w:rPr>
        <w:t xml:space="preserve"> </w:t>
      </w:r>
      <w:r w:rsidRPr="009002C4">
        <w:rPr>
          <w:sz w:val="22"/>
          <w:szCs w:val="22"/>
          <w:lang w:val="fi-FI"/>
        </w:rPr>
        <w:t xml:space="preserve">Dalam hal ini, </w:t>
      </w:r>
      <w:r>
        <w:rPr>
          <w:sz w:val="22"/>
          <w:szCs w:val="22"/>
          <w:lang w:val="fi-FI"/>
        </w:rPr>
        <w:t>beliau b</w:t>
      </w:r>
      <w:r w:rsidRPr="009002C4">
        <w:rPr>
          <w:sz w:val="22"/>
          <w:szCs w:val="22"/>
          <w:lang w:val="fi-FI"/>
        </w:rPr>
        <w:t>erpendapat mereka yang memberi khidmat dan bantuan kepada penuntut ilmu telah menyumbangkan sesuatu yang bes</w:t>
      </w:r>
      <w:r w:rsidR="003F3AFB">
        <w:rPr>
          <w:sz w:val="22"/>
          <w:szCs w:val="22"/>
          <w:lang w:val="fi-FI"/>
        </w:rPr>
        <w:t>ar kepada ummah (Muhammad</w:t>
      </w:r>
      <w:r>
        <w:rPr>
          <w:sz w:val="22"/>
          <w:szCs w:val="22"/>
          <w:lang w:val="fi-FI"/>
        </w:rPr>
        <w:t xml:space="preserve"> 1995).</w:t>
      </w:r>
    </w:p>
    <w:p w:rsidR="00D52F02" w:rsidRPr="009002C4" w:rsidRDefault="00D52F02" w:rsidP="00D52F02">
      <w:pPr>
        <w:tabs>
          <w:tab w:val="left" w:pos="0"/>
        </w:tabs>
        <w:spacing w:line="240" w:lineRule="auto"/>
        <w:rPr>
          <w:sz w:val="22"/>
          <w:szCs w:val="22"/>
        </w:rPr>
      </w:pPr>
    </w:p>
    <w:p w:rsidR="00D52F02" w:rsidRPr="009002C4" w:rsidRDefault="0092245E" w:rsidP="003F3AFB">
      <w:pPr>
        <w:pStyle w:val="ListParagraph"/>
        <w:widowControl w:val="0"/>
        <w:tabs>
          <w:tab w:val="left" w:pos="0"/>
        </w:tabs>
        <w:spacing w:after="0" w:line="240" w:lineRule="auto"/>
        <w:ind w:left="0"/>
        <w:jc w:val="both"/>
        <w:rPr>
          <w:sz w:val="22"/>
          <w:szCs w:val="22"/>
        </w:rPr>
      </w:pPr>
      <w:r>
        <w:rPr>
          <w:sz w:val="22"/>
          <w:szCs w:val="22"/>
        </w:rPr>
        <w:t xml:space="preserve">7. </w:t>
      </w:r>
      <w:r w:rsidR="00D52F02" w:rsidRPr="009002C4">
        <w:rPr>
          <w:sz w:val="22"/>
          <w:szCs w:val="22"/>
        </w:rPr>
        <w:t>Lemah Lembut dan Mengasihi Orang Mukmin</w:t>
      </w:r>
    </w:p>
    <w:p w:rsidR="00D52F02" w:rsidRPr="009002C4" w:rsidRDefault="00D52F02" w:rsidP="00D52F02">
      <w:pPr>
        <w:tabs>
          <w:tab w:val="left" w:pos="0"/>
        </w:tabs>
        <w:spacing w:line="240" w:lineRule="auto"/>
        <w:rPr>
          <w:b/>
          <w:bCs/>
          <w:sz w:val="22"/>
          <w:szCs w:val="22"/>
        </w:rPr>
      </w:pPr>
    </w:p>
    <w:p w:rsidR="0092245E" w:rsidRDefault="00D52F02" w:rsidP="0092245E">
      <w:pPr>
        <w:tabs>
          <w:tab w:val="left" w:pos="0"/>
        </w:tabs>
        <w:spacing w:after="240" w:line="240" w:lineRule="auto"/>
        <w:rPr>
          <w:sz w:val="22"/>
          <w:szCs w:val="22"/>
        </w:rPr>
      </w:pPr>
      <w:r w:rsidRPr="009002C4">
        <w:rPr>
          <w:sz w:val="22"/>
          <w:szCs w:val="22"/>
        </w:rPr>
        <w:t xml:space="preserve">Sifat lemah lembut dan mengasihi saudara mukmin menjadi salah satu sifat terpuji yang ada pada diri </w:t>
      </w:r>
      <w:r>
        <w:rPr>
          <w:sz w:val="22"/>
          <w:szCs w:val="22"/>
        </w:rPr>
        <w:t xml:space="preserve">Sheikh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w:t>
      </w:r>
      <w:r>
        <w:rPr>
          <w:sz w:val="22"/>
          <w:szCs w:val="22"/>
        </w:rPr>
        <w:t>Sifat ini meliputi s</w:t>
      </w:r>
      <w:r w:rsidRPr="009002C4">
        <w:rPr>
          <w:sz w:val="22"/>
          <w:szCs w:val="22"/>
        </w:rPr>
        <w:t>ifat rahmat</w:t>
      </w:r>
      <w:r>
        <w:rPr>
          <w:sz w:val="22"/>
          <w:szCs w:val="22"/>
        </w:rPr>
        <w:t>,</w:t>
      </w:r>
      <w:r w:rsidRPr="009002C4">
        <w:rPr>
          <w:sz w:val="22"/>
          <w:szCs w:val="22"/>
        </w:rPr>
        <w:t xml:space="preserve"> kasih sayang</w:t>
      </w:r>
      <w:r>
        <w:rPr>
          <w:sz w:val="22"/>
          <w:szCs w:val="22"/>
        </w:rPr>
        <w:t xml:space="preserve">, saling memaafkan sesama mukmin dan </w:t>
      </w:r>
      <w:proofErr w:type="spellStart"/>
      <w:r>
        <w:rPr>
          <w:sz w:val="22"/>
          <w:szCs w:val="22"/>
        </w:rPr>
        <w:t>tawadhu</w:t>
      </w:r>
      <w:proofErr w:type="spellEnd"/>
      <w:r>
        <w:rPr>
          <w:sz w:val="22"/>
          <w:szCs w:val="22"/>
        </w:rPr>
        <w:t xml:space="preserve">’. Baginya, sifat </w:t>
      </w:r>
      <w:proofErr w:type="spellStart"/>
      <w:r>
        <w:rPr>
          <w:sz w:val="22"/>
          <w:szCs w:val="22"/>
        </w:rPr>
        <w:t>rahamat</w:t>
      </w:r>
      <w:proofErr w:type="spellEnd"/>
      <w:r>
        <w:rPr>
          <w:sz w:val="22"/>
          <w:szCs w:val="22"/>
        </w:rPr>
        <w:t xml:space="preserve"> yang tertinggi adalah yang tel</w:t>
      </w:r>
      <w:r w:rsidR="0092245E">
        <w:rPr>
          <w:sz w:val="22"/>
          <w:szCs w:val="22"/>
        </w:rPr>
        <w:t>ah dipamerkan oleh Rasulullah SAW (</w:t>
      </w:r>
      <w:proofErr w:type="spellStart"/>
      <w:r w:rsidR="0092245E">
        <w:rPr>
          <w:sz w:val="22"/>
          <w:szCs w:val="22"/>
        </w:rPr>
        <w:t>Sa’id</w:t>
      </w:r>
      <w:proofErr w:type="spellEnd"/>
      <w:r w:rsidR="0092245E">
        <w:rPr>
          <w:sz w:val="22"/>
          <w:szCs w:val="22"/>
        </w:rPr>
        <w:t xml:space="preserve"> </w:t>
      </w:r>
      <w:proofErr w:type="spellStart"/>
      <w:r w:rsidR="0092245E">
        <w:rPr>
          <w:sz w:val="22"/>
          <w:szCs w:val="22"/>
        </w:rPr>
        <w:t>Hawwa</w:t>
      </w:r>
      <w:proofErr w:type="spellEnd"/>
      <w:r>
        <w:rPr>
          <w:sz w:val="22"/>
          <w:szCs w:val="22"/>
        </w:rPr>
        <w:t xml:space="preserve"> 1994 : 332-333).  </w:t>
      </w:r>
      <w:r w:rsidRPr="009002C4">
        <w:rPr>
          <w:sz w:val="22"/>
          <w:szCs w:val="22"/>
        </w:rPr>
        <w:t xml:space="preserve">Amir </w:t>
      </w:r>
      <w:proofErr w:type="spellStart"/>
      <w:r w:rsidRPr="009002C4">
        <w:rPr>
          <w:sz w:val="22"/>
          <w:szCs w:val="22"/>
        </w:rPr>
        <w:t>Zakiyyah</w:t>
      </w:r>
      <w:proofErr w:type="spellEnd"/>
      <w:r w:rsidRPr="009002C4">
        <w:rPr>
          <w:sz w:val="22"/>
          <w:szCs w:val="22"/>
        </w:rPr>
        <w:t xml:space="preserve"> menggambarkan sifat penyayang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semasa dalam tahanan dengan menyebut : “…..antara kasih sayang dan kelembutan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terhadap saudaranya ialah apabila salah seorang daripada banduan cedera akibat letupan bom. Bahagian belakang badannya cedera dan kakinya terkena serpihan bom. Melihat keadaan ini, beliau sendiri mengubatinya dengan menggunakan madu yang dicampur dengan </w:t>
      </w:r>
      <w:proofErr w:type="spellStart"/>
      <w:r w:rsidRPr="009002C4">
        <w:rPr>
          <w:i/>
          <w:iCs/>
          <w:sz w:val="22"/>
          <w:szCs w:val="22"/>
        </w:rPr>
        <w:t>Habbah</w:t>
      </w:r>
      <w:proofErr w:type="spellEnd"/>
      <w:r w:rsidRPr="009002C4">
        <w:rPr>
          <w:i/>
          <w:iCs/>
          <w:sz w:val="22"/>
          <w:szCs w:val="22"/>
        </w:rPr>
        <w:t xml:space="preserve"> al-</w:t>
      </w:r>
      <w:proofErr w:type="spellStart"/>
      <w:r w:rsidRPr="009002C4">
        <w:rPr>
          <w:i/>
          <w:iCs/>
          <w:sz w:val="22"/>
          <w:szCs w:val="22"/>
        </w:rPr>
        <w:t>Sawda</w:t>
      </w:r>
      <w:proofErr w:type="spellEnd"/>
      <w:r w:rsidRPr="009002C4">
        <w:rPr>
          <w:i/>
          <w:iCs/>
          <w:sz w:val="22"/>
          <w:szCs w:val="22"/>
        </w:rPr>
        <w:t xml:space="preserve">’ </w:t>
      </w:r>
      <w:r w:rsidRPr="009002C4">
        <w:rPr>
          <w:sz w:val="22"/>
          <w:szCs w:val="22"/>
        </w:rPr>
        <w:t xml:space="preserve">dan menyapunya di badan pesakit. </w:t>
      </w:r>
    </w:p>
    <w:p w:rsidR="00D52F02" w:rsidRPr="0092245E" w:rsidRDefault="0092245E" w:rsidP="0092245E">
      <w:pPr>
        <w:tabs>
          <w:tab w:val="left" w:pos="0"/>
        </w:tabs>
        <w:spacing w:after="240" w:line="240" w:lineRule="auto"/>
        <w:rPr>
          <w:sz w:val="22"/>
          <w:szCs w:val="22"/>
        </w:rPr>
      </w:pPr>
      <w:r>
        <w:rPr>
          <w:sz w:val="22"/>
          <w:szCs w:val="22"/>
        </w:rPr>
        <w:t xml:space="preserve">8. </w:t>
      </w:r>
      <w:r w:rsidR="00D52F02" w:rsidRPr="009002C4">
        <w:rPr>
          <w:sz w:val="22"/>
          <w:szCs w:val="22"/>
        </w:rPr>
        <w:t xml:space="preserve">Majlis Ilmu dan </w:t>
      </w:r>
      <w:proofErr w:type="spellStart"/>
      <w:r w:rsidR="00D52F02" w:rsidRPr="009002C4">
        <w:rPr>
          <w:sz w:val="22"/>
          <w:szCs w:val="22"/>
        </w:rPr>
        <w:t>Halaqah</w:t>
      </w:r>
      <w:proofErr w:type="spellEnd"/>
      <w:r w:rsidR="00D52F02" w:rsidRPr="009002C4">
        <w:rPr>
          <w:sz w:val="22"/>
          <w:szCs w:val="22"/>
        </w:rPr>
        <w:t xml:space="preserve"> Ilmiah</w:t>
      </w:r>
    </w:p>
    <w:p w:rsidR="00D52F02" w:rsidRPr="009002C4" w:rsidRDefault="00D52F02" w:rsidP="00D52F02">
      <w:pPr>
        <w:tabs>
          <w:tab w:val="left" w:pos="720"/>
        </w:tabs>
        <w:spacing w:line="240" w:lineRule="auto"/>
        <w:rPr>
          <w:sz w:val="22"/>
          <w:szCs w:val="22"/>
        </w:rPr>
      </w:pPr>
      <w:proofErr w:type="spellStart"/>
      <w:r w:rsidRPr="009002C4">
        <w:rPr>
          <w:sz w:val="22"/>
          <w:szCs w:val="22"/>
        </w:rPr>
        <w:t>Halaqah</w:t>
      </w:r>
      <w:proofErr w:type="spellEnd"/>
      <w:r w:rsidRPr="009002C4">
        <w:rPr>
          <w:sz w:val="22"/>
          <w:szCs w:val="22"/>
        </w:rPr>
        <w:t xml:space="preserve"> Ilmiah merupakan majlis ilmu yang diadakan bagi membincangkan berkaitan ilmu agama dan permasalahan masyarakat. Seiring itu keluarga beliau juga tidak diabaikan dengan majlis ilmu beliau. </w:t>
      </w:r>
      <w:r w:rsidRPr="009002C4">
        <w:rPr>
          <w:sz w:val="22"/>
          <w:szCs w:val="22"/>
          <w:lang w:val="fi-FI"/>
        </w:rPr>
        <w:t xml:space="preserve">Majlis ilmu bersama ahli keluarga akan diadakan selepas wirid solat </w:t>
      </w:r>
      <w:r w:rsidRPr="009002C4">
        <w:rPr>
          <w:sz w:val="22"/>
          <w:szCs w:val="22"/>
          <w:lang w:val="fi-FI"/>
        </w:rPr>
        <w:lastRenderedPageBreak/>
        <w:t>Subuh.</w:t>
      </w:r>
      <w:r>
        <w:rPr>
          <w:sz w:val="22"/>
          <w:szCs w:val="22"/>
        </w:rPr>
        <w:t xml:space="preserve"> </w:t>
      </w:r>
      <w:r w:rsidRPr="009002C4">
        <w:rPr>
          <w:sz w:val="22"/>
          <w:szCs w:val="22"/>
          <w:lang w:val="fi-FI"/>
        </w:rPr>
        <w:t>Semasa beliau menjadi guru, beliau mengajar dari waktu pagi sehingga waktu Zohor dan beliau turut mengadakan halaqah ilmu sehingga tengah malam.</w:t>
      </w:r>
      <w:r>
        <w:rPr>
          <w:sz w:val="22"/>
          <w:szCs w:val="22"/>
          <w:lang w:val="fi-FI"/>
        </w:rPr>
        <w:t xml:space="preserve"> Ini membuktikan Sheikh Sa’id Hawwa amat menitikberatkan ilmu pengetahuan dan kekuatan rohani dalam diri untuk mendepani cabaran ujian hidup.</w:t>
      </w:r>
    </w:p>
    <w:p w:rsidR="00D52F02" w:rsidRPr="009002C4" w:rsidRDefault="00D52F02" w:rsidP="00D52F02">
      <w:pPr>
        <w:tabs>
          <w:tab w:val="left" w:pos="720"/>
        </w:tabs>
        <w:spacing w:line="240" w:lineRule="auto"/>
        <w:rPr>
          <w:sz w:val="22"/>
          <w:szCs w:val="22"/>
          <w:lang w:val="fi-FI"/>
        </w:rPr>
      </w:pPr>
    </w:p>
    <w:p w:rsidR="00D52F02" w:rsidRPr="009002C4" w:rsidRDefault="00D52F02" w:rsidP="00D52F02">
      <w:pPr>
        <w:tabs>
          <w:tab w:val="left" w:pos="0"/>
        </w:tabs>
        <w:spacing w:after="240" w:line="240" w:lineRule="auto"/>
        <w:rPr>
          <w:sz w:val="22"/>
          <w:szCs w:val="22"/>
          <w:lang w:val="fi-FI"/>
        </w:rPr>
      </w:pPr>
      <w:r w:rsidRPr="009002C4">
        <w:rPr>
          <w:sz w:val="22"/>
          <w:szCs w:val="22"/>
          <w:lang w:val="fi-FI"/>
        </w:rPr>
        <w:tab/>
        <w:t xml:space="preserve">Berbekalkan sifat-sifat dan ciri-ciri yang dihuraikan, jelaslah bahawa Sa’id Hawwa merupakan seorang tokoh pendidik yang berperibadi mulia di sepanjang hidupnya. </w:t>
      </w:r>
      <w:r>
        <w:rPr>
          <w:sz w:val="22"/>
          <w:szCs w:val="22"/>
          <w:lang w:val="fi-FI"/>
        </w:rPr>
        <w:t>Sahsiah</w:t>
      </w:r>
      <w:r w:rsidRPr="009002C4">
        <w:rPr>
          <w:sz w:val="22"/>
          <w:szCs w:val="22"/>
          <w:lang w:val="fi-FI"/>
        </w:rPr>
        <w:t xml:space="preserve"> mulia ini sewajarnya menjadi teladan dan ikutan kepada pendakwah khususnya pendidik di negara ini.</w:t>
      </w:r>
    </w:p>
    <w:p w:rsidR="00D52F02" w:rsidRPr="006A471D" w:rsidRDefault="00D52F02" w:rsidP="00D52F02">
      <w:pPr>
        <w:pStyle w:val="ListParagraph"/>
        <w:tabs>
          <w:tab w:val="left" w:pos="0"/>
        </w:tabs>
        <w:spacing w:line="240" w:lineRule="auto"/>
        <w:ind w:left="0"/>
        <w:jc w:val="center"/>
        <w:outlineLvl w:val="0"/>
        <w:rPr>
          <w:rFonts w:ascii="Ottawa" w:hAnsi="Ottawa"/>
          <w:szCs w:val="24"/>
        </w:rPr>
      </w:pPr>
      <w:r w:rsidRPr="00FC097E">
        <w:rPr>
          <w:rFonts w:ascii="Ottawa" w:hAnsi="Ottawa"/>
          <w:szCs w:val="24"/>
        </w:rPr>
        <w:t>KESIMPULAN</w:t>
      </w:r>
    </w:p>
    <w:p w:rsidR="00D52F02" w:rsidRDefault="00D52F02" w:rsidP="0092245E">
      <w:pPr>
        <w:tabs>
          <w:tab w:val="left" w:pos="0"/>
        </w:tabs>
        <w:spacing w:line="240" w:lineRule="auto"/>
        <w:rPr>
          <w:sz w:val="22"/>
          <w:szCs w:val="22"/>
        </w:rPr>
      </w:pPr>
      <w:r w:rsidRPr="009002C4">
        <w:rPr>
          <w:sz w:val="22"/>
          <w:szCs w:val="22"/>
        </w:rPr>
        <w:t xml:space="preserve">Sheikh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merupakan seorang tokoh pendidik dan </w:t>
      </w:r>
      <w:proofErr w:type="spellStart"/>
      <w:r w:rsidRPr="009002C4">
        <w:rPr>
          <w:sz w:val="22"/>
          <w:szCs w:val="22"/>
        </w:rPr>
        <w:t>da’i</w:t>
      </w:r>
      <w:proofErr w:type="spellEnd"/>
      <w:r w:rsidRPr="009002C4">
        <w:rPr>
          <w:sz w:val="22"/>
          <w:szCs w:val="22"/>
        </w:rPr>
        <w:t xml:space="preserve"> yang mempunyai semangat juang yang tinggi demi pembangunan generasi rabbani. Ujian demi ujian dan cabaran kesusahan </w:t>
      </w:r>
      <w:proofErr w:type="spellStart"/>
      <w:r w:rsidRPr="009002C4">
        <w:rPr>
          <w:sz w:val="22"/>
          <w:szCs w:val="22"/>
        </w:rPr>
        <w:t>diharunginya</w:t>
      </w:r>
      <w:proofErr w:type="spellEnd"/>
      <w:r w:rsidRPr="009002C4">
        <w:rPr>
          <w:sz w:val="22"/>
          <w:szCs w:val="22"/>
        </w:rPr>
        <w:t xml:space="preserve"> sejak kecil sehingga menghembuskan nafas terakhir dengan tenang. Misi yang dibawa perlu diteruskan supaya lahir lebih ramai lagi </w:t>
      </w:r>
      <w:r w:rsidR="0092245E">
        <w:rPr>
          <w:sz w:val="22"/>
          <w:szCs w:val="22"/>
        </w:rPr>
        <w:t>pemuda-pemudi yang beracuankan al-Quran dan a</w:t>
      </w:r>
      <w:r w:rsidRPr="009002C4">
        <w:rPr>
          <w:sz w:val="22"/>
          <w:szCs w:val="22"/>
        </w:rPr>
        <w:t>l-Sunnah. Sifat-sifat kepimpinan</w:t>
      </w:r>
      <w:r>
        <w:rPr>
          <w:sz w:val="22"/>
          <w:szCs w:val="22"/>
        </w:rPr>
        <w:t>, ketegasan dan penyayang</w:t>
      </w:r>
      <w:r w:rsidRPr="009002C4">
        <w:rPr>
          <w:sz w:val="22"/>
          <w:szCs w:val="22"/>
        </w:rPr>
        <w:t xml:space="preserve"> yang ditonjolkan oleh beliau sangat wajar diteladani oleh setiap pendidik khususnya yang inginkan perubahan anak-anak didiknya ke arah pembentukan sahsiah yang </w:t>
      </w:r>
      <w:r>
        <w:rPr>
          <w:sz w:val="22"/>
          <w:szCs w:val="22"/>
        </w:rPr>
        <w:t>unggul</w:t>
      </w:r>
      <w:r w:rsidRPr="009002C4">
        <w:rPr>
          <w:sz w:val="22"/>
          <w:szCs w:val="22"/>
        </w:rPr>
        <w:t xml:space="preserve">. Sifat-sifat terpuji yang diterapkan oleh guru di sekolah-sekolah </w:t>
      </w:r>
      <w:proofErr w:type="spellStart"/>
      <w:r w:rsidRPr="009002C4">
        <w:rPr>
          <w:sz w:val="22"/>
          <w:szCs w:val="22"/>
        </w:rPr>
        <w:t>samada</w:t>
      </w:r>
      <w:proofErr w:type="spellEnd"/>
      <w:r w:rsidRPr="009002C4">
        <w:rPr>
          <w:sz w:val="22"/>
          <w:szCs w:val="22"/>
        </w:rPr>
        <w:t xml:space="preserve"> rendah atau menengah bakal melahirkan pemimpin yang cemerlang bukan sahaja dari sudut akademik </w:t>
      </w:r>
      <w:r>
        <w:rPr>
          <w:sz w:val="22"/>
          <w:szCs w:val="22"/>
        </w:rPr>
        <w:t>malah</w:t>
      </w:r>
      <w:r w:rsidRPr="009002C4">
        <w:rPr>
          <w:sz w:val="22"/>
          <w:szCs w:val="22"/>
        </w:rPr>
        <w:t xml:space="preserve"> sahsiah</w:t>
      </w:r>
      <w:r>
        <w:rPr>
          <w:sz w:val="22"/>
          <w:szCs w:val="22"/>
        </w:rPr>
        <w:t xml:space="preserve"> para</w:t>
      </w:r>
      <w:r w:rsidRPr="009002C4">
        <w:rPr>
          <w:sz w:val="22"/>
          <w:szCs w:val="22"/>
        </w:rPr>
        <w:t xml:space="preserve"> pelajar. Justeru, tokoh inilah boleh menjadi </w:t>
      </w:r>
      <w:r>
        <w:rPr>
          <w:sz w:val="22"/>
          <w:szCs w:val="22"/>
        </w:rPr>
        <w:t>contoh teladan dan</w:t>
      </w:r>
      <w:r w:rsidRPr="009002C4">
        <w:rPr>
          <w:sz w:val="22"/>
          <w:szCs w:val="22"/>
        </w:rPr>
        <w:t xml:space="preserve"> panduan untuk pendidik, pendakwah dan ibu bapa.</w:t>
      </w:r>
    </w:p>
    <w:p w:rsidR="00D52F02" w:rsidRPr="009002C4" w:rsidRDefault="00D52F02" w:rsidP="00D52F02">
      <w:pPr>
        <w:tabs>
          <w:tab w:val="left" w:pos="0"/>
        </w:tabs>
        <w:spacing w:line="240" w:lineRule="auto"/>
        <w:rPr>
          <w:sz w:val="22"/>
          <w:szCs w:val="22"/>
        </w:rPr>
      </w:pPr>
    </w:p>
    <w:p w:rsidR="00D52F02" w:rsidRPr="00FC097E" w:rsidRDefault="00D52F02" w:rsidP="00D52F02">
      <w:pPr>
        <w:tabs>
          <w:tab w:val="left" w:pos="0"/>
        </w:tabs>
        <w:spacing w:line="240" w:lineRule="auto"/>
        <w:jc w:val="center"/>
        <w:outlineLvl w:val="0"/>
        <w:rPr>
          <w:rFonts w:ascii="Ottawa" w:hAnsi="Ottawa"/>
          <w:szCs w:val="24"/>
        </w:rPr>
      </w:pPr>
      <w:r w:rsidRPr="00FC097E">
        <w:rPr>
          <w:rFonts w:ascii="Ottawa" w:hAnsi="Ottawa"/>
          <w:szCs w:val="24"/>
        </w:rPr>
        <w:t>RUJUKAN</w:t>
      </w:r>
    </w:p>
    <w:p w:rsidR="00D52F02" w:rsidRPr="009002C4" w:rsidRDefault="00D52F02" w:rsidP="00D52F02">
      <w:pPr>
        <w:tabs>
          <w:tab w:val="left" w:pos="0"/>
        </w:tabs>
        <w:spacing w:line="240" w:lineRule="auto"/>
        <w:rPr>
          <w:sz w:val="22"/>
          <w:szCs w:val="22"/>
        </w:rPr>
      </w:pPr>
    </w:p>
    <w:p w:rsidR="00D52F02" w:rsidRDefault="00D52F02" w:rsidP="00D52F02">
      <w:pPr>
        <w:spacing w:line="240" w:lineRule="auto"/>
        <w:ind w:left="720" w:hanging="720"/>
        <w:rPr>
          <w:sz w:val="22"/>
          <w:szCs w:val="22"/>
        </w:rPr>
      </w:pPr>
      <w:proofErr w:type="spellStart"/>
      <w:r>
        <w:rPr>
          <w:sz w:val="22"/>
          <w:szCs w:val="22"/>
        </w:rPr>
        <w:t>Abdallah</w:t>
      </w:r>
      <w:proofErr w:type="spellEnd"/>
      <w:r>
        <w:rPr>
          <w:sz w:val="22"/>
          <w:szCs w:val="22"/>
        </w:rPr>
        <w:t xml:space="preserve"> Al-‘</w:t>
      </w:r>
      <w:proofErr w:type="spellStart"/>
      <w:r>
        <w:rPr>
          <w:sz w:val="22"/>
          <w:szCs w:val="22"/>
        </w:rPr>
        <w:t>Aqil</w:t>
      </w:r>
      <w:proofErr w:type="spellEnd"/>
      <w:r>
        <w:rPr>
          <w:sz w:val="22"/>
          <w:szCs w:val="22"/>
        </w:rPr>
        <w:t xml:space="preserve">. 2000. Min </w:t>
      </w:r>
      <w:proofErr w:type="spellStart"/>
      <w:r>
        <w:rPr>
          <w:sz w:val="22"/>
          <w:szCs w:val="22"/>
        </w:rPr>
        <w:t>a’lam</w:t>
      </w:r>
      <w:proofErr w:type="spellEnd"/>
      <w:r>
        <w:rPr>
          <w:sz w:val="22"/>
          <w:szCs w:val="22"/>
        </w:rPr>
        <w:t xml:space="preserve"> al-</w:t>
      </w:r>
      <w:proofErr w:type="spellStart"/>
      <w:r>
        <w:rPr>
          <w:sz w:val="22"/>
          <w:szCs w:val="22"/>
        </w:rPr>
        <w:t>Haraka</w:t>
      </w:r>
      <w:proofErr w:type="spellEnd"/>
      <w:r>
        <w:rPr>
          <w:sz w:val="22"/>
          <w:szCs w:val="22"/>
        </w:rPr>
        <w:t xml:space="preserve"> al-</w:t>
      </w:r>
      <w:proofErr w:type="spellStart"/>
      <w:r>
        <w:rPr>
          <w:sz w:val="22"/>
          <w:szCs w:val="22"/>
        </w:rPr>
        <w:t>Islamiyya</w:t>
      </w:r>
      <w:proofErr w:type="spellEnd"/>
      <w:r>
        <w:rPr>
          <w:sz w:val="22"/>
          <w:szCs w:val="22"/>
        </w:rPr>
        <w:t>, Cairo : Dar al-</w:t>
      </w:r>
      <w:proofErr w:type="spellStart"/>
      <w:r>
        <w:rPr>
          <w:sz w:val="22"/>
          <w:szCs w:val="22"/>
        </w:rPr>
        <w:t>Tawzi</w:t>
      </w:r>
      <w:proofErr w:type="spellEnd"/>
      <w:r>
        <w:rPr>
          <w:sz w:val="22"/>
          <w:szCs w:val="22"/>
        </w:rPr>
        <w:t>’ wa-l-</w:t>
      </w:r>
      <w:proofErr w:type="spellStart"/>
      <w:r>
        <w:rPr>
          <w:sz w:val="22"/>
          <w:szCs w:val="22"/>
        </w:rPr>
        <w:t>Nashr</w:t>
      </w:r>
      <w:proofErr w:type="spellEnd"/>
      <w:r>
        <w:rPr>
          <w:sz w:val="22"/>
          <w:szCs w:val="22"/>
        </w:rPr>
        <w:t xml:space="preserve"> al-</w:t>
      </w:r>
      <w:proofErr w:type="spellStart"/>
      <w:r>
        <w:rPr>
          <w:sz w:val="22"/>
          <w:szCs w:val="22"/>
        </w:rPr>
        <w:t>Islamiyya</w:t>
      </w:r>
      <w:proofErr w:type="spellEnd"/>
      <w:r>
        <w:rPr>
          <w:sz w:val="22"/>
          <w:szCs w:val="22"/>
        </w:rPr>
        <w:t>.</w:t>
      </w:r>
    </w:p>
    <w:p w:rsidR="00D52F02" w:rsidRDefault="00D52F02" w:rsidP="00D52F02">
      <w:pPr>
        <w:spacing w:line="240" w:lineRule="auto"/>
        <w:ind w:left="720" w:hanging="720"/>
        <w:rPr>
          <w:sz w:val="22"/>
          <w:szCs w:val="22"/>
        </w:rPr>
      </w:pPr>
      <w:r w:rsidRPr="00F800CF">
        <w:rPr>
          <w:sz w:val="22"/>
          <w:szCs w:val="22"/>
        </w:rPr>
        <w:t xml:space="preserve">Ahmad </w:t>
      </w:r>
      <w:proofErr w:type="spellStart"/>
      <w:r w:rsidRPr="00F800CF">
        <w:rPr>
          <w:sz w:val="22"/>
          <w:szCs w:val="22"/>
        </w:rPr>
        <w:t>Mohd</w:t>
      </w:r>
      <w:proofErr w:type="spellEnd"/>
      <w:r w:rsidRPr="00F800CF">
        <w:rPr>
          <w:sz w:val="22"/>
          <w:szCs w:val="22"/>
        </w:rPr>
        <w:t xml:space="preserve">. </w:t>
      </w:r>
      <w:proofErr w:type="spellStart"/>
      <w:r w:rsidRPr="00F800CF">
        <w:rPr>
          <w:sz w:val="22"/>
          <w:szCs w:val="22"/>
        </w:rPr>
        <w:t>Salleh</w:t>
      </w:r>
      <w:proofErr w:type="spellEnd"/>
      <w:r w:rsidRPr="00F800CF">
        <w:rPr>
          <w:sz w:val="22"/>
          <w:szCs w:val="22"/>
        </w:rPr>
        <w:t xml:space="preserve">. 1997. </w:t>
      </w:r>
      <w:r w:rsidRPr="00F800CF">
        <w:rPr>
          <w:i/>
          <w:iCs/>
          <w:sz w:val="22"/>
          <w:szCs w:val="22"/>
        </w:rPr>
        <w:t>Pendidikan Islam : Falsafah, Pedagogi dan Metodologi</w:t>
      </w:r>
      <w:r w:rsidRPr="00F800CF">
        <w:rPr>
          <w:sz w:val="22"/>
          <w:szCs w:val="22"/>
        </w:rPr>
        <w:t xml:space="preserve">. Shah Alam : Penerbit Fajar Bakti </w:t>
      </w:r>
      <w:proofErr w:type="spellStart"/>
      <w:r w:rsidRPr="00F800CF">
        <w:rPr>
          <w:sz w:val="22"/>
          <w:szCs w:val="22"/>
        </w:rPr>
        <w:t>Sdn</w:t>
      </w:r>
      <w:proofErr w:type="spellEnd"/>
      <w:r w:rsidRPr="00F800CF">
        <w:rPr>
          <w:sz w:val="22"/>
          <w:szCs w:val="22"/>
        </w:rPr>
        <w:t>. Bhd.</w:t>
      </w:r>
    </w:p>
    <w:p w:rsidR="00D52F02" w:rsidRPr="008602E0" w:rsidRDefault="00D52F02" w:rsidP="00D52F02">
      <w:pPr>
        <w:spacing w:line="240" w:lineRule="auto"/>
        <w:ind w:left="720" w:hanging="720"/>
        <w:rPr>
          <w:sz w:val="22"/>
          <w:szCs w:val="16"/>
        </w:rPr>
      </w:pPr>
      <w:r w:rsidRPr="008602E0">
        <w:rPr>
          <w:sz w:val="22"/>
          <w:szCs w:val="16"/>
        </w:rPr>
        <w:t xml:space="preserve">Ehud Rosen. 2008. The Muslim Brotherhood’s Concept of Education. Current Trends in Islamist Ideology. </w:t>
      </w:r>
      <w:r w:rsidRPr="008602E0">
        <w:rPr>
          <w:i/>
          <w:iCs/>
          <w:sz w:val="22"/>
          <w:szCs w:val="16"/>
        </w:rPr>
        <w:t>Hudson Institute</w:t>
      </w:r>
      <w:r w:rsidRPr="008602E0">
        <w:rPr>
          <w:sz w:val="22"/>
          <w:szCs w:val="16"/>
        </w:rPr>
        <w:t xml:space="preserve">. Vol. </w:t>
      </w:r>
      <w:r>
        <w:rPr>
          <w:sz w:val="22"/>
          <w:szCs w:val="16"/>
        </w:rPr>
        <w:t>7</w:t>
      </w:r>
      <w:r w:rsidRPr="008602E0">
        <w:rPr>
          <w:sz w:val="22"/>
          <w:szCs w:val="16"/>
        </w:rPr>
        <w:t xml:space="preserve"> : 115-129.</w:t>
      </w:r>
    </w:p>
    <w:p w:rsidR="00D52F02" w:rsidRDefault="00D52F02" w:rsidP="00D52F02">
      <w:pPr>
        <w:spacing w:line="240" w:lineRule="auto"/>
        <w:ind w:left="720" w:hanging="720"/>
        <w:rPr>
          <w:sz w:val="22"/>
          <w:szCs w:val="22"/>
        </w:rPr>
      </w:pPr>
      <w:proofErr w:type="spellStart"/>
      <w:r w:rsidRPr="009002C4">
        <w:rPr>
          <w:sz w:val="22"/>
          <w:szCs w:val="22"/>
        </w:rPr>
        <w:t>Haziyah</w:t>
      </w:r>
      <w:proofErr w:type="spellEnd"/>
      <w:r w:rsidRPr="009002C4">
        <w:rPr>
          <w:sz w:val="22"/>
          <w:szCs w:val="22"/>
        </w:rPr>
        <w:t xml:space="preserve"> </w:t>
      </w:r>
      <w:proofErr w:type="spellStart"/>
      <w:r w:rsidRPr="009002C4">
        <w:rPr>
          <w:sz w:val="22"/>
          <w:szCs w:val="22"/>
        </w:rPr>
        <w:t>Hussin</w:t>
      </w:r>
      <w:proofErr w:type="spellEnd"/>
      <w:r w:rsidRPr="009002C4">
        <w:rPr>
          <w:sz w:val="22"/>
          <w:szCs w:val="22"/>
        </w:rPr>
        <w:t>. 2014. “Al-</w:t>
      </w:r>
      <w:proofErr w:type="spellStart"/>
      <w:r w:rsidRPr="009002C4">
        <w:rPr>
          <w:sz w:val="22"/>
          <w:szCs w:val="22"/>
        </w:rPr>
        <w:t>Manhaj</w:t>
      </w:r>
      <w:proofErr w:type="spellEnd"/>
      <w:r w:rsidRPr="009002C4">
        <w:rPr>
          <w:sz w:val="22"/>
          <w:szCs w:val="22"/>
        </w:rPr>
        <w:t xml:space="preserve"> Al-</w:t>
      </w:r>
      <w:proofErr w:type="spellStart"/>
      <w:r w:rsidRPr="009002C4">
        <w:rPr>
          <w:sz w:val="22"/>
          <w:szCs w:val="22"/>
        </w:rPr>
        <w:t>Haraki</w:t>
      </w:r>
      <w:proofErr w:type="spellEnd"/>
      <w:r w:rsidRPr="009002C4">
        <w:rPr>
          <w:sz w:val="22"/>
          <w:szCs w:val="22"/>
        </w:rPr>
        <w:t xml:space="preserve"> fi Tafsir Al-</w:t>
      </w:r>
      <w:proofErr w:type="spellStart"/>
      <w:r w:rsidRPr="009002C4">
        <w:rPr>
          <w:sz w:val="22"/>
          <w:szCs w:val="22"/>
        </w:rPr>
        <w:t>Syaykh</w:t>
      </w:r>
      <w:proofErr w:type="spellEnd"/>
      <w:r w:rsidRPr="009002C4">
        <w:rPr>
          <w:sz w:val="22"/>
          <w:szCs w:val="22"/>
        </w:rPr>
        <w:t xml:space="preserve"> </w:t>
      </w: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 </w:t>
      </w:r>
      <w:proofErr w:type="spellStart"/>
      <w:r w:rsidRPr="009002C4">
        <w:rPr>
          <w:sz w:val="22"/>
          <w:szCs w:val="22"/>
        </w:rPr>
        <w:t>Dirasah</w:t>
      </w:r>
      <w:proofErr w:type="spellEnd"/>
      <w:r w:rsidRPr="009002C4">
        <w:rPr>
          <w:sz w:val="22"/>
          <w:szCs w:val="22"/>
        </w:rPr>
        <w:t xml:space="preserve"> </w:t>
      </w:r>
      <w:proofErr w:type="spellStart"/>
      <w:r w:rsidRPr="009002C4">
        <w:rPr>
          <w:sz w:val="22"/>
          <w:szCs w:val="22"/>
        </w:rPr>
        <w:t>Haliliyah</w:t>
      </w:r>
      <w:proofErr w:type="spellEnd"/>
      <w:r w:rsidRPr="009002C4">
        <w:rPr>
          <w:sz w:val="22"/>
          <w:szCs w:val="22"/>
        </w:rPr>
        <w:t>”. Kuala Lumpur : Universiti Islam Antarabangsa Malaysia. Tesis Dr. Falsafah.</w:t>
      </w:r>
    </w:p>
    <w:p w:rsidR="00D52F02" w:rsidRPr="009002C4" w:rsidRDefault="00D52F02" w:rsidP="00D52F02">
      <w:pPr>
        <w:spacing w:line="240" w:lineRule="auto"/>
        <w:ind w:left="720" w:hanging="720"/>
        <w:rPr>
          <w:sz w:val="22"/>
          <w:szCs w:val="22"/>
        </w:rPr>
      </w:pPr>
      <w:proofErr w:type="spellStart"/>
      <w:r w:rsidRPr="00C87E9D">
        <w:rPr>
          <w:sz w:val="22"/>
          <w:szCs w:val="22"/>
        </w:rPr>
        <w:t>Itzchak</w:t>
      </w:r>
      <w:proofErr w:type="spellEnd"/>
      <w:r w:rsidRPr="00C87E9D">
        <w:rPr>
          <w:sz w:val="22"/>
          <w:szCs w:val="22"/>
        </w:rPr>
        <w:t xml:space="preserve"> Weismann. 2007. </w:t>
      </w:r>
      <w:proofErr w:type="spellStart"/>
      <w:r w:rsidRPr="00C87E9D">
        <w:rPr>
          <w:sz w:val="22"/>
          <w:szCs w:val="22"/>
        </w:rPr>
        <w:t>Sa’id</w:t>
      </w:r>
      <w:proofErr w:type="spellEnd"/>
      <w:r w:rsidRPr="00C87E9D">
        <w:rPr>
          <w:sz w:val="22"/>
          <w:szCs w:val="22"/>
        </w:rPr>
        <w:t xml:space="preserve"> </w:t>
      </w:r>
      <w:proofErr w:type="spellStart"/>
      <w:r w:rsidRPr="00C87E9D">
        <w:rPr>
          <w:sz w:val="22"/>
          <w:szCs w:val="22"/>
        </w:rPr>
        <w:t>Hawwa</w:t>
      </w:r>
      <w:proofErr w:type="spellEnd"/>
      <w:r w:rsidRPr="00C87E9D">
        <w:rPr>
          <w:sz w:val="22"/>
          <w:szCs w:val="22"/>
        </w:rPr>
        <w:t xml:space="preserve"> : The Making of a Radical Muslim Thinker in Modern Syria. </w:t>
      </w:r>
      <w:r w:rsidRPr="00C87E9D">
        <w:rPr>
          <w:i/>
          <w:iCs/>
          <w:sz w:val="22"/>
          <w:szCs w:val="22"/>
        </w:rPr>
        <w:t>Middle Eastern Studies</w:t>
      </w:r>
      <w:r w:rsidRPr="00C87E9D">
        <w:rPr>
          <w:sz w:val="22"/>
          <w:szCs w:val="22"/>
        </w:rPr>
        <w:t>. Vol. 29, No. 4, Oktober 1993, 601-623.</w:t>
      </w:r>
    </w:p>
    <w:p w:rsidR="00D52F02" w:rsidRPr="009002C4" w:rsidRDefault="00D52F02" w:rsidP="00D52F02">
      <w:pPr>
        <w:spacing w:line="240" w:lineRule="auto"/>
        <w:ind w:left="720" w:hanging="720"/>
        <w:rPr>
          <w:sz w:val="22"/>
          <w:szCs w:val="22"/>
        </w:rPr>
      </w:pPr>
      <w:proofErr w:type="spellStart"/>
      <w:r w:rsidRPr="009002C4">
        <w:rPr>
          <w:sz w:val="22"/>
          <w:szCs w:val="22"/>
        </w:rPr>
        <w:lastRenderedPageBreak/>
        <w:t>Khadijah</w:t>
      </w:r>
      <w:proofErr w:type="spellEnd"/>
      <w:r w:rsidRPr="009002C4">
        <w:rPr>
          <w:sz w:val="22"/>
          <w:szCs w:val="22"/>
        </w:rPr>
        <w:t xml:space="preserve"> Abdul </w:t>
      </w:r>
      <w:proofErr w:type="spellStart"/>
      <w:r w:rsidRPr="009002C4">
        <w:rPr>
          <w:sz w:val="22"/>
          <w:szCs w:val="22"/>
        </w:rPr>
        <w:t>Razak</w:t>
      </w:r>
      <w:proofErr w:type="spellEnd"/>
      <w:r w:rsidRPr="009002C4">
        <w:rPr>
          <w:sz w:val="22"/>
          <w:szCs w:val="22"/>
        </w:rPr>
        <w:t xml:space="preserve"> &amp; </w:t>
      </w:r>
      <w:proofErr w:type="spellStart"/>
      <w:r w:rsidRPr="009002C4">
        <w:rPr>
          <w:sz w:val="22"/>
          <w:szCs w:val="22"/>
        </w:rPr>
        <w:t>Zaib</w:t>
      </w:r>
      <w:proofErr w:type="spellEnd"/>
      <w:r w:rsidRPr="009002C4">
        <w:rPr>
          <w:sz w:val="22"/>
          <w:szCs w:val="22"/>
        </w:rPr>
        <w:t xml:space="preserve"> Ngah. 2002. Isu dan Cabaran Pelaksanaan Kurikulum Pendidikan Islam (KBSM). Dalam Prosiding Wacana Pendidikan Islam (Siri 1). </w:t>
      </w:r>
      <w:r w:rsidRPr="009002C4">
        <w:rPr>
          <w:i/>
          <w:iCs/>
          <w:sz w:val="22"/>
          <w:szCs w:val="22"/>
        </w:rPr>
        <w:t xml:space="preserve">Kurikulum Bersepadu Pendidikan Islam Menghadapi Cabaran Era Globalisasi </w:t>
      </w:r>
      <w:r w:rsidRPr="009002C4">
        <w:rPr>
          <w:sz w:val="22"/>
          <w:szCs w:val="22"/>
        </w:rPr>
        <w:t xml:space="preserve">(275-285). </w:t>
      </w:r>
      <w:proofErr w:type="spellStart"/>
      <w:r w:rsidRPr="009002C4">
        <w:rPr>
          <w:sz w:val="22"/>
          <w:szCs w:val="22"/>
        </w:rPr>
        <w:t>Bangi</w:t>
      </w:r>
      <w:proofErr w:type="spellEnd"/>
      <w:r w:rsidRPr="009002C4">
        <w:rPr>
          <w:sz w:val="22"/>
          <w:szCs w:val="22"/>
        </w:rPr>
        <w:t xml:space="preserve"> : Universiti Kebangsaan Malaysia.</w:t>
      </w:r>
    </w:p>
    <w:p w:rsidR="00D52F02" w:rsidRDefault="00D52F02" w:rsidP="00D52F02">
      <w:pPr>
        <w:spacing w:line="240" w:lineRule="auto"/>
        <w:ind w:left="720" w:hanging="720"/>
        <w:rPr>
          <w:sz w:val="22"/>
          <w:szCs w:val="22"/>
        </w:rPr>
      </w:pPr>
      <w:proofErr w:type="spellStart"/>
      <w:r w:rsidRPr="009002C4">
        <w:rPr>
          <w:sz w:val="22"/>
          <w:szCs w:val="22"/>
        </w:rPr>
        <w:t>Mohd</w:t>
      </w:r>
      <w:proofErr w:type="spellEnd"/>
      <w:r w:rsidRPr="009002C4">
        <w:rPr>
          <w:sz w:val="22"/>
          <w:szCs w:val="22"/>
        </w:rPr>
        <w:t xml:space="preserve">. </w:t>
      </w:r>
      <w:proofErr w:type="spellStart"/>
      <w:r w:rsidRPr="009002C4">
        <w:rPr>
          <w:sz w:val="22"/>
          <w:szCs w:val="22"/>
        </w:rPr>
        <w:t>Rumaizudin</w:t>
      </w:r>
      <w:proofErr w:type="spellEnd"/>
      <w:r w:rsidRPr="009002C4">
        <w:rPr>
          <w:sz w:val="22"/>
          <w:szCs w:val="22"/>
        </w:rPr>
        <w:t xml:space="preserve"> </w:t>
      </w:r>
      <w:proofErr w:type="spellStart"/>
      <w:r w:rsidRPr="009002C4">
        <w:rPr>
          <w:sz w:val="22"/>
          <w:szCs w:val="22"/>
        </w:rPr>
        <w:t>Ghazali</w:t>
      </w:r>
      <w:proofErr w:type="spellEnd"/>
      <w:r w:rsidRPr="009002C4">
        <w:rPr>
          <w:sz w:val="22"/>
          <w:szCs w:val="22"/>
        </w:rPr>
        <w:t xml:space="preserve">. 2013. </w:t>
      </w:r>
      <w:r w:rsidRPr="009002C4">
        <w:rPr>
          <w:i/>
          <w:iCs/>
          <w:sz w:val="22"/>
          <w:szCs w:val="22"/>
        </w:rPr>
        <w:t>Biografi Sarjana Muslim Timur Tengah Abad 19 dan 20</w:t>
      </w:r>
      <w:r w:rsidRPr="009002C4">
        <w:rPr>
          <w:sz w:val="22"/>
          <w:szCs w:val="22"/>
        </w:rPr>
        <w:t>. Negeri Sembilan : Universiti Sains Islam Malaysia.</w:t>
      </w:r>
    </w:p>
    <w:p w:rsidR="00D52F02" w:rsidRPr="009002C4" w:rsidRDefault="00D52F02" w:rsidP="00D52F02">
      <w:pPr>
        <w:spacing w:line="240" w:lineRule="auto"/>
        <w:ind w:left="720" w:hanging="720"/>
        <w:rPr>
          <w:sz w:val="22"/>
          <w:szCs w:val="22"/>
        </w:rPr>
      </w:pPr>
      <w:r>
        <w:rPr>
          <w:sz w:val="22"/>
          <w:szCs w:val="22"/>
          <w:lang w:val="fi-FI"/>
        </w:rPr>
        <w:t xml:space="preserve">Muhammad Hawwa. </w:t>
      </w:r>
      <w:r w:rsidRPr="009002C4">
        <w:rPr>
          <w:sz w:val="22"/>
          <w:szCs w:val="22"/>
          <w:lang w:val="fi-FI"/>
        </w:rPr>
        <w:t>1995</w:t>
      </w:r>
      <w:r>
        <w:rPr>
          <w:sz w:val="22"/>
          <w:szCs w:val="22"/>
          <w:lang w:val="fi-FI"/>
        </w:rPr>
        <w:t xml:space="preserve">. </w:t>
      </w:r>
      <w:r w:rsidRPr="009002C4">
        <w:rPr>
          <w:sz w:val="22"/>
          <w:szCs w:val="22"/>
          <w:lang w:val="fi-FI"/>
        </w:rPr>
        <w:t>Safahat Majhulah Min Hayah al-Sheikh Sa’id Hawwa</w:t>
      </w:r>
      <w:r>
        <w:rPr>
          <w:sz w:val="22"/>
          <w:szCs w:val="22"/>
          <w:lang w:val="fi-FI"/>
        </w:rPr>
        <w:t>.</w:t>
      </w:r>
      <w:r w:rsidRPr="009002C4">
        <w:rPr>
          <w:sz w:val="22"/>
          <w:szCs w:val="22"/>
          <w:lang w:val="fi-FI"/>
        </w:rPr>
        <w:t xml:space="preserve"> </w:t>
      </w:r>
      <w:r w:rsidRPr="00141F9D">
        <w:rPr>
          <w:i/>
          <w:iCs/>
          <w:sz w:val="22"/>
          <w:szCs w:val="22"/>
          <w:lang w:val="fi-FI"/>
        </w:rPr>
        <w:t>al-Nur</w:t>
      </w:r>
      <w:r>
        <w:rPr>
          <w:sz w:val="22"/>
          <w:szCs w:val="22"/>
          <w:lang w:val="fi-FI"/>
        </w:rPr>
        <w:t>.</w:t>
      </w:r>
      <w:r w:rsidRPr="009002C4">
        <w:rPr>
          <w:sz w:val="22"/>
          <w:szCs w:val="22"/>
          <w:lang w:val="fi-FI"/>
        </w:rPr>
        <w:t xml:space="preserve"> Syawal 1415H, hlm.33.</w:t>
      </w:r>
    </w:p>
    <w:p w:rsidR="00D52F02" w:rsidRDefault="00D52F02" w:rsidP="00D52F02">
      <w:pPr>
        <w:tabs>
          <w:tab w:val="left" w:pos="720"/>
        </w:tabs>
        <w:spacing w:line="240" w:lineRule="auto"/>
        <w:ind w:left="720" w:hanging="720"/>
        <w:rPr>
          <w:sz w:val="22"/>
          <w:szCs w:val="22"/>
          <w:lang w:val="fi-FI"/>
        </w:rPr>
      </w:pPr>
      <w:r w:rsidRPr="009002C4">
        <w:rPr>
          <w:sz w:val="22"/>
          <w:szCs w:val="22"/>
          <w:lang w:val="fi-FI"/>
        </w:rPr>
        <w:t xml:space="preserve">Muhammad Pisol Mat Isa. 2000. </w:t>
      </w:r>
      <w:r w:rsidRPr="009002C4">
        <w:rPr>
          <w:i/>
          <w:iCs/>
          <w:sz w:val="22"/>
          <w:szCs w:val="22"/>
          <w:lang w:val="fi-FI"/>
        </w:rPr>
        <w:t>Jihad Politik : Suatu Analisis Pemikiran Sa’id Hawwa.</w:t>
      </w:r>
      <w:r w:rsidRPr="009002C4">
        <w:rPr>
          <w:sz w:val="22"/>
          <w:szCs w:val="22"/>
          <w:lang w:val="fi-FI"/>
        </w:rPr>
        <w:t xml:space="preserve"> Kuala Lumpur : Universiti Malaya. Tesis Sarjana Fakulti Pengajian Islam.</w:t>
      </w:r>
    </w:p>
    <w:p w:rsidR="00D52F02" w:rsidRPr="00007778" w:rsidRDefault="00D52F02" w:rsidP="00D52F02">
      <w:pPr>
        <w:spacing w:line="240" w:lineRule="auto"/>
        <w:ind w:left="720" w:hanging="720"/>
        <w:rPr>
          <w:sz w:val="22"/>
          <w:szCs w:val="16"/>
        </w:rPr>
      </w:pPr>
      <w:proofErr w:type="spellStart"/>
      <w:r w:rsidRPr="00007778">
        <w:rPr>
          <w:sz w:val="22"/>
          <w:szCs w:val="16"/>
        </w:rPr>
        <w:t>Muhamad</w:t>
      </w:r>
      <w:proofErr w:type="spellEnd"/>
      <w:r w:rsidRPr="00007778">
        <w:rPr>
          <w:sz w:val="22"/>
          <w:szCs w:val="16"/>
        </w:rPr>
        <w:t xml:space="preserve"> </w:t>
      </w:r>
      <w:proofErr w:type="spellStart"/>
      <w:r w:rsidRPr="00007778">
        <w:rPr>
          <w:sz w:val="22"/>
          <w:szCs w:val="16"/>
        </w:rPr>
        <w:t>Suhaimi</w:t>
      </w:r>
      <w:proofErr w:type="spellEnd"/>
      <w:r w:rsidRPr="00007778">
        <w:rPr>
          <w:sz w:val="22"/>
          <w:szCs w:val="16"/>
        </w:rPr>
        <w:t xml:space="preserve"> Taat. 2012. Guru : Mendepani Cabaran dan Realiti. </w:t>
      </w:r>
      <w:r w:rsidRPr="00007778">
        <w:rPr>
          <w:i/>
          <w:iCs/>
          <w:sz w:val="22"/>
          <w:szCs w:val="16"/>
        </w:rPr>
        <w:t>Utusan Borneo</w:t>
      </w:r>
      <w:r w:rsidRPr="00007778">
        <w:rPr>
          <w:sz w:val="22"/>
          <w:szCs w:val="16"/>
        </w:rPr>
        <w:t>. Minda Pendidik. Bil. 4. 7 Mac 2012.</w:t>
      </w:r>
    </w:p>
    <w:p w:rsidR="00D52F02" w:rsidRPr="009002C4" w:rsidRDefault="00D52F02" w:rsidP="00D52F02">
      <w:pPr>
        <w:tabs>
          <w:tab w:val="left" w:pos="720"/>
        </w:tabs>
        <w:spacing w:line="240" w:lineRule="auto"/>
        <w:ind w:left="720" w:hanging="720"/>
        <w:rPr>
          <w:sz w:val="22"/>
          <w:szCs w:val="22"/>
          <w:lang w:val="fi-FI"/>
        </w:rPr>
      </w:pPr>
      <w:r w:rsidRPr="009002C4">
        <w:rPr>
          <w:sz w:val="22"/>
          <w:szCs w:val="22"/>
          <w:lang w:val="fi-FI"/>
        </w:rPr>
        <w:t xml:space="preserve">Norazamuddin Umar. 2004. </w:t>
      </w:r>
      <w:r w:rsidRPr="009002C4">
        <w:rPr>
          <w:i/>
          <w:iCs/>
          <w:sz w:val="22"/>
          <w:szCs w:val="22"/>
          <w:lang w:val="fi-FI"/>
        </w:rPr>
        <w:t xml:space="preserve">Sa’id Hawwa ( 1935-1989 ) : Pemikiran Dakwah dan Kedudukannya Dalam Gerakan Al-Ikhwan Al-Muslimun di Syria. </w:t>
      </w:r>
      <w:r w:rsidRPr="009002C4">
        <w:rPr>
          <w:sz w:val="22"/>
          <w:szCs w:val="22"/>
          <w:lang w:val="fi-FI"/>
        </w:rPr>
        <w:t>Kuala Lumpur : Universiti Malaya. Tesis Sarjana Fakulti Pengajian Islam.</w:t>
      </w:r>
    </w:p>
    <w:p w:rsidR="00D52F02" w:rsidRPr="009002C4" w:rsidRDefault="00D52F02" w:rsidP="00D52F02">
      <w:pPr>
        <w:spacing w:line="240" w:lineRule="auto"/>
        <w:ind w:left="720" w:hanging="720"/>
        <w:rPr>
          <w:sz w:val="22"/>
          <w:szCs w:val="22"/>
        </w:rPr>
      </w:pPr>
      <w:proofErr w:type="spellStart"/>
      <w:r w:rsidRPr="009002C4">
        <w:rPr>
          <w:sz w:val="22"/>
          <w:szCs w:val="22"/>
        </w:rPr>
        <w:t>Rohana</w:t>
      </w:r>
      <w:proofErr w:type="spellEnd"/>
      <w:r w:rsidRPr="009002C4">
        <w:rPr>
          <w:sz w:val="22"/>
          <w:szCs w:val="22"/>
        </w:rPr>
        <w:t xml:space="preserve"> Hamzah, Tengku </w:t>
      </w:r>
      <w:proofErr w:type="spellStart"/>
      <w:r w:rsidRPr="009002C4">
        <w:rPr>
          <w:sz w:val="22"/>
          <w:szCs w:val="22"/>
        </w:rPr>
        <w:t>Norzaini</w:t>
      </w:r>
      <w:proofErr w:type="spellEnd"/>
      <w:r w:rsidRPr="009002C4">
        <w:rPr>
          <w:sz w:val="22"/>
          <w:szCs w:val="22"/>
        </w:rPr>
        <w:t xml:space="preserve"> Tengku Ibrahim, </w:t>
      </w:r>
      <w:proofErr w:type="spellStart"/>
      <w:r w:rsidRPr="009002C4">
        <w:rPr>
          <w:sz w:val="22"/>
          <w:szCs w:val="22"/>
        </w:rPr>
        <w:t>Sarimah</w:t>
      </w:r>
      <w:proofErr w:type="spellEnd"/>
      <w:r w:rsidRPr="009002C4">
        <w:rPr>
          <w:sz w:val="22"/>
          <w:szCs w:val="22"/>
        </w:rPr>
        <w:t xml:space="preserve"> Ismail &amp; Ros </w:t>
      </w:r>
      <w:proofErr w:type="spellStart"/>
      <w:r w:rsidRPr="009002C4">
        <w:rPr>
          <w:sz w:val="22"/>
          <w:szCs w:val="22"/>
        </w:rPr>
        <w:t>Eliana</w:t>
      </w:r>
      <w:proofErr w:type="spellEnd"/>
      <w:r w:rsidRPr="009002C4">
        <w:rPr>
          <w:sz w:val="22"/>
          <w:szCs w:val="22"/>
        </w:rPr>
        <w:t xml:space="preserve"> Ahmad </w:t>
      </w:r>
      <w:proofErr w:type="spellStart"/>
      <w:r w:rsidRPr="009002C4">
        <w:rPr>
          <w:sz w:val="22"/>
          <w:szCs w:val="22"/>
        </w:rPr>
        <w:t>Zuki</w:t>
      </w:r>
      <w:proofErr w:type="spellEnd"/>
      <w:r w:rsidRPr="009002C4">
        <w:rPr>
          <w:sz w:val="22"/>
          <w:szCs w:val="22"/>
        </w:rPr>
        <w:t xml:space="preserve">. 2013. Pembangunan Jiwa Pendidik dalam Kalangan Bakal Pendidik. </w:t>
      </w:r>
      <w:r w:rsidRPr="009002C4">
        <w:rPr>
          <w:i/>
          <w:iCs/>
          <w:sz w:val="22"/>
          <w:szCs w:val="22"/>
        </w:rPr>
        <w:t>Jurnal Teknologi</w:t>
      </w:r>
      <w:r w:rsidRPr="009002C4">
        <w:rPr>
          <w:sz w:val="22"/>
          <w:szCs w:val="22"/>
        </w:rPr>
        <w:t xml:space="preserve">. 61 (1) : 27 – 31. </w:t>
      </w:r>
      <w:proofErr w:type="spellStart"/>
      <w:r w:rsidRPr="009002C4">
        <w:rPr>
          <w:sz w:val="22"/>
          <w:szCs w:val="22"/>
        </w:rPr>
        <w:t>Skudai</w:t>
      </w:r>
      <w:proofErr w:type="spellEnd"/>
      <w:r w:rsidRPr="009002C4">
        <w:rPr>
          <w:sz w:val="22"/>
          <w:szCs w:val="22"/>
        </w:rPr>
        <w:t xml:space="preserve"> : Universiti Teknologi Malaysia.</w:t>
      </w:r>
    </w:p>
    <w:p w:rsidR="00D52F02" w:rsidRDefault="00D52F02" w:rsidP="00D52F02">
      <w:pPr>
        <w:tabs>
          <w:tab w:val="left" w:pos="0"/>
        </w:tabs>
        <w:spacing w:line="240" w:lineRule="auto"/>
        <w:rPr>
          <w:sz w:val="22"/>
          <w:szCs w:val="22"/>
        </w:rPr>
      </w:pPr>
      <w:r w:rsidRPr="009002C4">
        <w:rPr>
          <w:sz w:val="22"/>
          <w:szCs w:val="22"/>
          <w:lang w:val="fi-FI"/>
        </w:rPr>
        <w:t xml:space="preserve">Sa’id Hawwa. </w:t>
      </w:r>
      <w:r w:rsidRPr="009002C4">
        <w:rPr>
          <w:sz w:val="22"/>
          <w:szCs w:val="22"/>
        </w:rPr>
        <w:t xml:space="preserve">1987. </w:t>
      </w:r>
      <w:proofErr w:type="spellStart"/>
      <w:r w:rsidRPr="009002C4">
        <w:rPr>
          <w:i/>
          <w:iCs/>
          <w:sz w:val="22"/>
          <w:szCs w:val="22"/>
        </w:rPr>
        <w:t>Hazihi</w:t>
      </w:r>
      <w:proofErr w:type="spellEnd"/>
      <w:r w:rsidRPr="009002C4">
        <w:rPr>
          <w:i/>
          <w:iCs/>
          <w:sz w:val="22"/>
          <w:szCs w:val="22"/>
        </w:rPr>
        <w:t xml:space="preserve"> </w:t>
      </w:r>
      <w:proofErr w:type="spellStart"/>
      <w:r w:rsidRPr="009002C4">
        <w:rPr>
          <w:i/>
          <w:iCs/>
          <w:sz w:val="22"/>
          <w:szCs w:val="22"/>
        </w:rPr>
        <w:t>Tajribati</w:t>
      </w:r>
      <w:proofErr w:type="spellEnd"/>
      <w:r w:rsidRPr="009002C4">
        <w:rPr>
          <w:i/>
          <w:iCs/>
          <w:sz w:val="22"/>
          <w:szCs w:val="22"/>
        </w:rPr>
        <w:t xml:space="preserve">.. Wa </w:t>
      </w:r>
      <w:proofErr w:type="spellStart"/>
      <w:r w:rsidRPr="009002C4">
        <w:rPr>
          <w:i/>
          <w:iCs/>
          <w:sz w:val="22"/>
          <w:szCs w:val="22"/>
        </w:rPr>
        <w:t>hazihi</w:t>
      </w:r>
      <w:proofErr w:type="spellEnd"/>
      <w:r w:rsidRPr="009002C4">
        <w:rPr>
          <w:i/>
          <w:iCs/>
          <w:sz w:val="22"/>
          <w:szCs w:val="22"/>
        </w:rPr>
        <w:t xml:space="preserve"> </w:t>
      </w:r>
      <w:proofErr w:type="spellStart"/>
      <w:r w:rsidRPr="009002C4">
        <w:rPr>
          <w:i/>
          <w:iCs/>
          <w:sz w:val="22"/>
          <w:szCs w:val="22"/>
        </w:rPr>
        <w:t>Syahadati</w:t>
      </w:r>
      <w:proofErr w:type="spellEnd"/>
      <w:r w:rsidRPr="009002C4">
        <w:rPr>
          <w:i/>
          <w:iCs/>
          <w:sz w:val="22"/>
          <w:szCs w:val="22"/>
        </w:rPr>
        <w:t>.</w:t>
      </w:r>
      <w:r w:rsidRPr="009002C4">
        <w:rPr>
          <w:sz w:val="22"/>
          <w:szCs w:val="22"/>
        </w:rPr>
        <w:t xml:space="preserve"> </w:t>
      </w:r>
      <w:proofErr w:type="spellStart"/>
      <w:r w:rsidRPr="009002C4">
        <w:rPr>
          <w:sz w:val="22"/>
          <w:szCs w:val="22"/>
        </w:rPr>
        <w:t>Mesir</w:t>
      </w:r>
      <w:proofErr w:type="spellEnd"/>
      <w:r w:rsidRPr="009002C4">
        <w:rPr>
          <w:sz w:val="22"/>
          <w:szCs w:val="22"/>
        </w:rPr>
        <w:t xml:space="preserve"> : </w:t>
      </w:r>
      <w:r w:rsidR="0092245E">
        <w:rPr>
          <w:sz w:val="22"/>
          <w:szCs w:val="22"/>
        </w:rPr>
        <w:tab/>
      </w:r>
      <w:proofErr w:type="spellStart"/>
      <w:r w:rsidRPr="009002C4">
        <w:rPr>
          <w:sz w:val="22"/>
          <w:szCs w:val="22"/>
        </w:rPr>
        <w:t>Maktabah</w:t>
      </w:r>
      <w:proofErr w:type="spellEnd"/>
      <w:r w:rsidRPr="009002C4">
        <w:rPr>
          <w:sz w:val="22"/>
          <w:szCs w:val="22"/>
        </w:rPr>
        <w:t xml:space="preserve"> </w:t>
      </w:r>
      <w:proofErr w:type="spellStart"/>
      <w:r w:rsidRPr="009002C4">
        <w:rPr>
          <w:sz w:val="22"/>
          <w:szCs w:val="22"/>
        </w:rPr>
        <w:t>Wahbah</w:t>
      </w:r>
      <w:proofErr w:type="spellEnd"/>
      <w:r w:rsidRPr="009002C4">
        <w:rPr>
          <w:sz w:val="22"/>
          <w:szCs w:val="22"/>
        </w:rPr>
        <w:t>.</w:t>
      </w:r>
    </w:p>
    <w:p w:rsidR="00D52F02" w:rsidRDefault="00D52F02" w:rsidP="00D52F02">
      <w:pPr>
        <w:spacing w:line="240" w:lineRule="auto"/>
        <w:ind w:left="720" w:hanging="720"/>
        <w:jc w:val="left"/>
        <w:rPr>
          <w:sz w:val="22"/>
          <w:szCs w:val="16"/>
        </w:rPr>
      </w:pPr>
      <w:proofErr w:type="spellStart"/>
      <w:r w:rsidRPr="00F800CF">
        <w:rPr>
          <w:sz w:val="22"/>
          <w:szCs w:val="16"/>
        </w:rPr>
        <w:t>Sa’id</w:t>
      </w:r>
      <w:proofErr w:type="spellEnd"/>
      <w:r w:rsidRPr="00F800CF">
        <w:rPr>
          <w:sz w:val="22"/>
          <w:szCs w:val="16"/>
        </w:rPr>
        <w:t xml:space="preserve"> </w:t>
      </w:r>
      <w:proofErr w:type="spellStart"/>
      <w:r w:rsidRPr="00F800CF">
        <w:rPr>
          <w:sz w:val="22"/>
          <w:szCs w:val="16"/>
        </w:rPr>
        <w:t>Hawwa</w:t>
      </w:r>
      <w:proofErr w:type="spellEnd"/>
      <w:r w:rsidRPr="00F800CF">
        <w:rPr>
          <w:sz w:val="22"/>
          <w:szCs w:val="16"/>
        </w:rPr>
        <w:t xml:space="preserve">. 1989. </w:t>
      </w:r>
      <w:r w:rsidRPr="00F800CF">
        <w:rPr>
          <w:i/>
          <w:iCs/>
          <w:sz w:val="22"/>
          <w:szCs w:val="16"/>
        </w:rPr>
        <w:t>Al-Asas fi Al-Tafsir</w:t>
      </w:r>
      <w:r w:rsidRPr="00F800CF">
        <w:rPr>
          <w:sz w:val="22"/>
          <w:szCs w:val="16"/>
        </w:rPr>
        <w:t xml:space="preserve">. Jilid 1. </w:t>
      </w:r>
      <w:proofErr w:type="spellStart"/>
      <w:r w:rsidRPr="00F800CF">
        <w:rPr>
          <w:sz w:val="22"/>
          <w:szCs w:val="16"/>
        </w:rPr>
        <w:t>Kaherah</w:t>
      </w:r>
      <w:proofErr w:type="spellEnd"/>
      <w:r w:rsidRPr="00F800CF">
        <w:rPr>
          <w:sz w:val="22"/>
          <w:szCs w:val="16"/>
        </w:rPr>
        <w:t xml:space="preserve"> : Dar al-Salam.</w:t>
      </w:r>
    </w:p>
    <w:p w:rsidR="00D52F02" w:rsidRPr="006A471D" w:rsidRDefault="00D52F02" w:rsidP="00D52F02">
      <w:pPr>
        <w:spacing w:line="240" w:lineRule="auto"/>
        <w:ind w:left="720" w:hanging="720"/>
        <w:jc w:val="left"/>
        <w:rPr>
          <w:sz w:val="22"/>
          <w:szCs w:val="16"/>
        </w:rPr>
      </w:pPr>
      <w:proofErr w:type="spellStart"/>
      <w:r>
        <w:rPr>
          <w:sz w:val="22"/>
          <w:szCs w:val="16"/>
        </w:rPr>
        <w:t>Sa’id</w:t>
      </w:r>
      <w:proofErr w:type="spellEnd"/>
      <w:r>
        <w:rPr>
          <w:sz w:val="22"/>
          <w:szCs w:val="16"/>
        </w:rPr>
        <w:t xml:space="preserve"> </w:t>
      </w:r>
      <w:proofErr w:type="spellStart"/>
      <w:r>
        <w:rPr>
          <w:sz w:val="22"/>
          <w:szCs w:val="16"/>
        </w:rPr>
        <w:t>Hawwa</w:t>
      </w:r>
      <w:proofErr w:type="spellEnd"/>
      <w:r>
        <w:rPr>
          <w:sz w:val="22"/>
          <w:szCs w:val="16"/>
        </w:rPr>
        <w:t xml:space="preserve">, 1994. </w:t>
      </w:r>
      <w:proofErr w:type="spellStart"/>
      <w:r>
        <w:rPr>
          <w:i/>
          <w:iCs/>
          <w:sz w:val="22"/>
          <w:szCs w:val="16"/>
        </w:rPr>
        <w:t>Jundullah</w:t>
      </w:r>
      <w:proofErr w:type="spellEnd"/>
      <w:r>
        <w:rPr>
          <w:i/>
          <w:iCs/>
          <w:sz w:val="22"/>
          <w:szCs w:val="16"/>
        </w:rPr>
        <w:t xml:space="preserve"> </w:t>
      </w:r>
      <w:proofErr w:type="spellStart"/>
      <w:r>
        <w:rPr>
          <w:i/>
          <w:iCs/>
          <w:sz w:val="22"/>
          <w:szCs w:val="16"/>
        </w:rPr>
        <w:t>Thaqafah</w:t>
      </w:r>
      <w:proofErr w:type="spellEnd"/>
      <w:r>
        <w:rPr>
          <w:i/>
          <w:iCs/>
          <w:sz w:val="22"/>
          <w:szCs w:val="16"/>
        </w:rPr>
        <w:t xml:space="preserve"> wa </w:t>
      </w:r>
      <w:proofErr w:type="spellStart"/>
      <w:r>
        <w:rPr>
          <w:i/>
          <w:iCs/>
          <w:sz w:val="22"/>
          <w:szCs w:val="16"/>
        </w:rPr>
        <w:t>Akhlaqan</w:t>
      </w:r>
      <w:proofErr w:type="spellEnd"/>
      <w:r>
        <w:rPr>
          <w:sz w:val="22"/>
          <w:szCs w:val="16"/>
        </w:rPr>
        <w:t xml:space="preserve">. Cetakan Pertama. </w:t>
      </w:r>
      <w:proofErr w:type="spellStart"/>
      <w:r w:rsidRPr="00F800CF">
        <w:rPr>
          <w:sz w:val="22"/>
          <w:szCs w:val="16"/>
        </w:rPr>
        <w:t>Kaherah</w:t>
      </w:r>
      <w:proofErr w:type="spellEnd"/>
      <w:r w:rsidRPr="00F800CF">
        <w:rPr>
          <w:sz w:val="22"/>
          <w:szCs w:val="16"/>
        </w:rPr>
        <w:t xml:space="preserve"> : Dar al-Salam.</w:t>
      </w:r>
    </w:p>
    <w:p w:rsidR="00D52F02" w:rsidRDefault="00D52F02" w:rsidP="00D52F02">
      <w:pPr>
        <w:tabs>
          <w:tab w:val="left" w:pos="0"/>
        </w:tabs>
        <w:spacing w:line="240" w:lineRule="auto"/>
        <w:rPr>
          <w:sz w:val="22"/>
          <w:szCs w:val="22"/>
        </w:rPr>
      </w:pPr>
      <w:proofErr w:type="spellStart"/>
      <w:r w:rsidRPr="009002C4">
        <w:rPr>
          <w:sz w:val="22"/>
          <w:szCs w:val="22"/>
        </w:rPr>
        <w:t>Sa’id</w:t>
      </w:r>
      <w:proofErr w:type="spellEnd"/>
      <w:r w:rsidRPr="009002C4">
        <w:rPr>
          <w:sz w:val="22"/>
          <w:szCs w:val="22"/>
        </w:rPr>
        <w:t xml:space="preserve"> </w:t>
      </w:r>
      <w:proofErr w:type="spellStart"/>
      <w:r w:rsidRPr="009002C4">
        <w:rPr>
          <w:sz w:val="22"/>
          <w:szCs w:val="22"/>
        </w:rPr>
        <w:t>Hawwa</w:t>
      </w:r>
      <w:proofErr w:type="spellEnd"/>
      <w:r w:rsidRPr="009002C4">
        <w:rPr>
          <w:sz w:val="22"/>
          <w:szCs w:val="22"/>
        </w:rPr>
        <w:t xml:space="preserve">. 1999. </w:t>
      </w:r>
      <w:proofErr w:type="spellStart"/>
      <w:r w:rsidRPr="009002C4">
        <w:rPr>
          <w:i/>
          <w:iCs/>
          <w:sz w:val="22"/>
          <w:szCs w:val="22"/>
        </w:rPr>
        <w:t>Tarbiyatuna</w:t>
      </w:r>
      <w:proofErr w:type="spellEnd"/>
      <w:r w:rsidRPr="009002C4">
        <w:rPr>
          <w:i/>
          <w:iCs/>
          <w:sz w:val="22"/>
          <w:szCs w:val="22"/>
        </w:rPr>
        <w:t xml:space="preserve"> al-</w:t>
      </w:r>
      <w:proofErr w:type="spellStart"/>
      <w:r w:rsidRPr="009002C4">
        <w:rPr>
          <w:i/>
          <w:iCs/>
          <w:sz w:val="22"/>
          <w:szCs w:val="22"/>
        </w:rPr>
        <w:t>Ruhiyah</w:t>
      </w:r>
      <w:proofErr w:type="spellEnd"/>
      <w:r w:rsidRPr="009002C4">
        <w:rPr>
          <w:sz w:val="22"/>
          <w:szCs w:val="22"/>
        </w:rPr>
        <w:t xml:space="preserve">. </w:t>
      </w:r>
      <w:proofErr w:type="spellStart"/>
      <w:r w:rsidRPr="009002C4">
        <w:rPr>
          <w:sz w:val="22"/>
          <w:szCs w:val="22"/>
        </w:rPr>
        <w:t>Kaherah</w:t>
      </w:r>
      <w:proofErr w:type="spellEnd"/>
      <w:r w:rsidRPr="009002C4">
        <w:rPr>
          <w:sz w:val="22"/>
          <w:szCs w:val="22"/>
        </w:rPr>
        <w:t xml:space="preserve"> : Dar al-Salam.</w:t>
      </w:r>
    </w:p>
    <w:p w:rsidR="00D52F02" w:rsidRPr="00C87E9D" w:rsidRDefault="00D52F02" w:rsidP="00D52F02">
      <w:pPr>
        <w:tabs>
          <w:tab w:val="left" w:pos="720"/>
        </w:tabs>
        <w:spacing w:line="240" w:lineRule="auto"/>
        <w:ind w:left="720" w:hanging="720"/>
        <w:rPr>
          <w:sz w:val="22"/>
          <w:szCs w:val="16"/>
        </w:rPr>
      </w:pPr>
      <w:proofErr w:type="spellStart"/>
      <w:r w:rsidRPr="00C87E9D">
        <w:rPr>
          <w:sz w:val="22"/>
          <w:szCs w:val="16"/>
        </w:rPr>
        <w:t>Sharifah</w:t>
      </w:r>
      <w:proofErr w:type="spellEnd"/>
      <w:r w:rsidRPr="00C87E9D">
        <w:rPr>
          <w:sz w:val="22"/>
          <w:szCs w:val="16"/>
        </w:rPr>
        <w:t xml:space="preserve"> Fatimah Syed Omar. 2012. “Pemikiran Tasawuf </w:t>
      </w:r>
      <w:proofErr w:type="spellStart"/>
      <w:r w:rsidRPr="00C87E9D">
        <w:rPr>
          <w:sz w:val="22"/>
          <w:szCs w:val="16"/>
        </w:rPr>
        <w:t>Sa’id</w:t>
      </w:r>
      <w:proofErr w:type="spellEnd"/>
      <w:r w:rsidRPr="00C87E9D">
        <w:rPr>
          <w:sz w:val="22"/>
          <w:szCs w:val="16"/>
        </w:rPr>
        <w:t xml:space="preserve"> </w:t>
      </w:r>
      <w:proofErr w:type="spellStart"/>
      <w:r w:rsidRPr="00C87E9D">
        <w:rPr>
          <w:sz w:val="22"/>
          <w:szCs w:val="16"/>
        </w:rPr>
        <w:t>Hawwa</w:t>
      </w:r>
      <w:proofErr w:type="spellEnd"/>
      <w:r w:rsidRPr="00C87E9D">
        <w:rPr>
          <w:sz w:val="22"/>
          <w:szCs w:val="16"/>
        </w:rPr>
        <w:t xml:space="preserve"> : Analisis Terhadap Siri “Fi al-</w:t>
      </w:r>
      <w:proofErr w:type="spellStart"/>
      <w:r w:rsidRPr="00C87E9D">
        <w:rPr>
          <w:sz w:val="22"/>
          <w:szCs w:val="16"/>
        </w:rPr>
        <w:t>Tarbiyah</w:t>
      </w:r>
      <w:proofErr w:type="spellEnd"/>
      <w:r w:rsidRPr="00C87E9D">
        <w:rPr>
          <w:sz w:val="22"/>
          <w:szCs w:val="16"/>
        </w:rPr>
        <w:t xml:space="preserve"> wa al-</w:t>
      </w:r>
      <w:proofErr w:type="spellStart"/>
      <w:r w:rsidRPr="00C87E9D">
        <w:rPr>
          <w:sz w:val="22"/>
          <w:szCs w:val="16"/>
        </w:rPr>
        <w:t>Tazkiyah</w:t>
      </w:r>
      <w:proofErr w:type="spellEnd"/>
      <w:r w:rsidRPr="00C87E9D">
        <w:rPr>
          <w:sz w:val="22"/>
          <w:szCs w:val="16"/>
        </w:rPr>
        <w:t xml:space="preserve"> wa al-Suluk”. Kuala Lumpur : Universiti Malaya. Tesis </w:t>
      </w:r>
      <w:proofErr w:type="spellStart"/>
      <w:r w:rsidRPr="00C87E9D">
        <w:rPr>
          <w:sz w:val="22"/>
          <w:szCs w:val="16"/>
        </w:rPr>
        <w:t>Tesis</w:t>
      </w:r>
      <w:proofErr w:type="spellEnd"/>
      <w:r w:rsidRPr="00C87E9D">
        <w:rPr>
          <w:sz w:val="22"/>
          <w:szCs w:val="16"/>
        </w:rPr>
        <w:t xml:space="preserve"> Dr. Falsafah Jab. Akidah dan Pemikiran Islam.</w:t>
      </w:r>
    </w:p>
    <w:p w:rsidR="00D52F02" w:rsidRPr="0092245E" w:rsidRDefault="00D52F02" w:rsidP="00D52F02">
      <w:pPr>
        <w:spacing w:line="240" w:lineRule="auto"/>
        <w:ind w:left="630" w:hanging="630"/>
        <w:rPr>
          <w:sz w:val="22"/>
          <w:szCs w:val="22"/>
        </w:rPr>
      </w:pPr>
      <w:r w:rsidRPr="009002C4">
        <w:rPr>
          <w:sz w:val="22"/>
          <w:szCs w:val="22"/>
        </w:rPr>
        <w:t>Sinar Harian. Guru Tidak Bertugas Tanpa Kebenaran. Diakses pada15 Mac 2014.</w:t>
      </w:r>
      <w:r>
        <w:rPr>
          <w:sz w:val="22"/>
          <w:szCs w:val="22"/>
        </w:rPr>
        <w:t xml:space="preserve"> </w:t>
      </w:r>
      <w:hyperlink r:id="rId8" w:history="1">
        <w:r w:rsidRPr="0092245E">
          <w:rPr>
            <w:rStyle w:val="Hyperlink"/>
            <w:color w:val="auto"/>
            <w:sz w:val="22"/>
            <w:szCs w:val="22"/>
            <w:u w:val="none"/>
          </w:rPr>
          <w:t>http://www.sinarharian.com.my/nasional/guru-tidak-bertugas-tanpa-kebenaran-1.260345</w:t>
        </w:r>
      </w:hyperlink>
    </w:p>
    <w:p w:rsidR="00D52F02" w:rsidRDefault="00D52F02" w:rsidP="00D52F02">
      <w:pPr>
        <w:spacing w:line="240" w:lineRule="auto"/>
        <w:rPr>
          <w:sz w:val="22"/>
          <w:szCs w:val="22"/>
        </w:rPr>
      </w:pPr>
    </w:p>
    <w:p w:rsidR="00C76391" w:rsidRDefault="00A17C39" w:rsidP="00D52F02">
      <w:pPr>
        <w:spacing w:line="240" w:lineRule="auto"/>
        <w:rPr>
          <w:sz w:val="22"/>
          <w:szCs w:val="22"/>
        </w:rPr>
      </w:pPr>
      <w:r>
        <w:rPr>
          <w:sz w:val="22"/>
          <w:szCs w:val="22"/>
        </w:rPr>
        <w:t>*</w:t>
      </w:r>
      <w:proofErr w:type="spellStart"/>
      <w:r>
        <w:rPr>
          <w:sz w:val="22"/>
          <w:szCs w:val="22"/>
        </w:rPr>
        <w:t>Mawaddah</w:t>
      </w:r>
      <w:proofErr w:type="spellEnd"/>
      <w:r>
        <w:rPr>
          <w:sz w:val="22"/>
          <w:szCs w:val="22"/>
        </w:rPr>
        <w:t xml:space="preserve"> </w:t>
      </w:r>
      <w:proofErr w:type="spellStart"/>
      <w:r>
        <w:rPr>
          <w:sz w:val="22"/>
          <w:szCs w:val="22"/>
        </w:rPr>
        <w:t>Baderun</w:t>
      </w:r>
      <w:proofErr w:type="spellEnd"/>
    </w:p>
    <w:p w:rsidR="00A17C39" w:rsidRDefault="00A17C39" w:rsidP="00D52F02">
      <w:pPr>
        <w:spacing w:line="240" w:lineRule="auto"/>
        <w:rPr>
          <w:sz w:val="22"/>
          <w:szCs w:val="22"/>
        </w:rPr>
      </w:pPr>
      <w:r>
        <w:rPr>
          <w:sz w:val="22"/>
          <w:szCs w:val="22"/>
        </w:rPr>
        <w:t>Jabatan Al-Quran dan Al-Sunah,</w:t>
      </w:r>
    </w:p>
    <w:p w:rsidR="00A17C39" w:rsidRDefault="00A17C39" w:rsidP="00D52F02">
      <w:pPr>
        <w:spacing w:line="240" w:lineRule="auto"/>
        <w:rPr>
          <w:sz w:val="22"/>
          <w:szCs w:val="22"/>
        </w:rPr>
      </w:pPr>
      <w:r>
        <w:rPr>
          <w:sz w:val="22"/>
          <w:szCs w:val="22"/>
        </w:rPr>
        <w:t>Fakulti Pengajian Islam,</w:t>
      </w:r>
    </w:p>
    <w:p w:rsidR="00A17C39" w:rsidRDefault="00A17C39" w:rsidP="00D52F02">
      <w:pPr>
        <w:spacing w:line="240" w:lineRule="auto"/>
        <w:rPr>
          <w:sz w:val="22"/>
          <w:szCs w:val="22"/>
        </w:rPr>
      </w:pPr>
      <w:r>
        <w:rPr>
          <w:sz w:val="22"/>
          <w:szCs w:val="22"/>
        </w:rPr>
        <w:t xml:space="preserve">Universiti </w:t>
      </w:r>
      <w:proofErr w:type="spellStart"/>
      <w:r>
        <w:rPr>
          <w:sz w:val="22"/>
          <w:szCs w:val="22"/>
        </w:rPr>
        <w:t>Kebangsaaan</w:t>
      </w:r>
      <w:proofErr w:type="spellEnd"/>
      <w:r>
        <w:rPr>
          <w:sz w:val="22"/>
          <w:szCs w:val="22"/>
        </w:rPr>
        <w:t xml:space="preserve"> Malaysia.</w:t>
      </w:r>
    </w:p>
    <w:p w:rsidR="001E1E76" w:rsidRDefault="006A7E2A" w:rsidP="006A7E2A">
      <w:pPr>
        <w:spacing w:line="240" w:lineRule="auto"/>
      </w:pPr>
      <w:r>
        <w:rPr>
          <w:sz w:val="22"/>
          <w:szCs w:val="22"/>
        </w:rPr>
        <w:t xml:space="preserve">Mel-e: </w:t>
      </w:r>
      <w:r w:rsidRPr="006A7E2A">
        <w:rPr>
          <w:sz w:val="22"/>
          <w:szCs w:val="22"/>
        </w:rPr>
        <w:t>khalilatulwafa_1006@yahoo.com</w:t>
      </w:r>
    </w:p>
    <w:sectPr w:rsidR="001E1E76" w:rsidSect="00D155E3">
      <w:headerReference w:type="even" r:id="rId9"/>
      <w:headerReference w:type="first" r:id="rId10"/>
      <w:pgSz w:w="12240" w:h="15840" w:code="1"/>
      <w:pgMar w:top="2851" w:right="2794" w:bottom="2160" w:left="2794" w:header="2160"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9EE" w:rsidRDefault="004039EE" w:rsidP="000936FF">
      <w:pPr>
        <w:spacing w:line="240" w:lineRule="auto"/>
      </w:pPr>
      <w:r>
        <w:separator/>
      </w:r>
    </w:p>
  </w:endnote>
  <w:endnote w:type="continuationSeparator" w:id="0">
    <w:p w:rsidR="004039EE" w:rsidRDefault="004039EE" w:rsidP="00093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ttawa">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9EE" w:rsidRDefault="004039EE" w:rsidP="000936FF">
      <w:pPr>
        <w:spacing w:line="240" w:lineRule="auto"/>
      </w:pPr>
      <w:r>
        <w:separator/>
      </w:r>
    </w:p>
  </w:footnote>
  <w:footnote w:type="continuationSeparator" w:id="0">
    <w:p w:rsidR="004039EE" w:rsidRDefault="004039EE" w:rsidP="000936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E3" w:rsidRPr="003A236E" w:rsidRDefault="000936FF" w:rsidP="00D155E3">
    <w:pPr>
      <w:pStyle w:val="Header"/>
    </w:pPr>
    <w:r w:rsidRPr="00DA1705">
      <w:fldChar w:fldCharType="begin"/>
    </w:r>
    <w:r w:rsidR="00032F24" w:rsidRPr="00DA1705">
      <w:instrText>PAGE   \* MERGEFORMAT</w:instrText>
    </w:r>
    <w:r w:rsidRPr="00DA1705">
      <w:fldChar w:fldCharType="separate"/>
    </w:r>
    <w:r w:rsidR="00032F24" w:rsidRPr="00A95956">
      <w:rPr>
        <w:noProof/>
        <w:lang w:val="ms-MY"/>
      </w:rPr>
      <w:t>190</w:t>
    </w:r>
    <w:r w:rsidRPr="00DA1705">
      <w:fldChar w:fldCharType="end"/>
    </w:r>
    <w:r w:rsidR="00032F24">
      <w:t xml:space="preserve"> |</w:t>
    </w:r>
    <w:r w:rsidR="00032F24" w:rsidRPr="008649C3">
      <w:rPr>
        <w:i/>
        <w:iCs/>
      </w:rPr>
      <w:t xml:space="preserve">Book Review titled Sociology and Islam A Comparative Study of Islam </w:t>
    </w:r>
  </w:p>
  <w:p w:rsidR="00D155E3" w:rsidRPr="00A30BAB" w:rsidRDefault="004039EE" w:rsidP="00D155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E3" w:rsidRPr="00B659D3" w:rsidRDefault="000936FF" w:rsidP="003500DB">
    <w:pPr>
      <w:pStyle w:val="Header"/>
      <w:rPr>
        <w:rFonts w:ascii="Times New Roman" w:hAnsi="Times New Roman"/>
      </w:rPr>
    </w:pPr>
    <w:r w:rsidRPr="00B659D3">
      <w:rPr>
        <w:rFonts w:ascii="Times New Roman" w:hAnsi="Times New Roman"/>
      </w:rPr>
      <w:fldChar w:fldCharType="begin"/>
    </w:r>
    <w:r w:rsidR="00032F24" w:rsidRPr="00B659D3">
      <w:rPr>
        <w:rFonts w:ascii="Times New Roman" w:hAnsi="Times New Roman"/>
      </w:rPr>
      <w:instrText>PAGE   \* MERGEFORMAT</w:instrText>
    </w:r>
    <w:r w:rsidRPr="00B659D3">
      <w:rPr>
        <w:rFonts w:ascii="Times New Roman" w:hAnsi="Times New Roman"/>
      </w:rPr>
      <w:fldChar w:fldCharType="separate"/>
    </w:r>
    <w:r w:rsidR="006D3BBC">
      <w:rPr>
        <w:rFonts w:ascii="Times New Roman" w:hAnsi="Times New Roman"/>
        <w:noProof/>
      </w:rPr>
      <w:t>1</w:t>
    </w:r>
    <w:r w:rsidRPr="00B659D3">
      <w:rPr>
        <w:rFonts w:ascii="Times New Roman" w:hAnsi="Times New Roman"/>
      </w:rPr>
      <w:fldChar w:fldCharType="end"/>
    </w:r>
    <w:r w:rsidR="00032F24" w:rsidRPr="00B659D3">
      <w:rPr>
        <w:rFonts w:ascii="Times New Roman" w:hAnsi="Times New Roman"/>
      </w:rPr>
      <w:t xml:space="preserve"> | </w:t>
    </w:r>
    <w:r w:rsidR="00032F24">
      <w:rPr>
        <w:rFonts w:ascii="Times New Roman" w:hAnsi="Times New Roman"/>
        <w:i/>
        <w:iCs/>
      </w:rPr>
      <w:t>Shei</w:t>
    </w:r>
    <w:r w:rsidR="003F3AFB">
      <w:rPr>
        <w:rFonts w:ascii="Times New Roman" w:hAnsi="Times New Roman"/>
        <w:i/>
        <w:iCs/>
      </w:rPr>
      <w:t xml:space="preserve">kh </w:t>
    </w:r>
    <w:proofErr w:type="spellStart"/>
    <w:r w:rsidR="003F3AFB">
      <w:rPr>
        <w:rFonts w:ascii="Times New Roman" w:hAnsi="Times New Roman"/>
        <w:i/>
        <w:iCs/>
      </w:rPr>
      <w:t>Sa’id</w:t>
    </w:r>
    <w:proofErr w:type="spellEnd"/>
    <w:r w:rsidR="003F3AFB">
      <w:rPr>
        <w:rFonts w:ascii="Times New Roman" w:hAnsi="Times New Roman"/>
        <w:i/>
        <w:iCs/>
      </w:rPr>
      <w:t xml:space="preserve"> </w:t>
    </w:r>
    <w:proofErr w:type="spellStart"/>
    <w:r w:rsidR="003F3AFB">
      <w:rPr>
        <w:rFonts w:ascii="Times New Roman" w:hAnsi="Times New Roman"/>
        <w:i/>
        <w:iCs/>
      </w:rPr>
      <w:t>Hawwa</w:t>
    </w:r>
    <w:proofErr w:type="spellEnd"/>
    <w:r w:rsidR="003F3AFB">
      <w:rPr>
        <w:rFonts w:ascii="Times New Roman" w:hAnsi="Times New Roman"/>
        <w:i/>
        <w:iCs/>
      </w:rPr>
      <w:t xml:space="preserve">: Latar Belakang &amp; Ketokohan </w:t>
    </w:r>
    <w:r w:rsidR="006D3BBC">
      <w:rPr>
        <w:rFonts w:ascii="Times New Roman" w:hAnsi="Times New Roman"/>
        <w:i/>
        <w:iCs/>
      </w:rPr>
      <w:t xml:space="preserve"> d</w:t>
    </w:r>
    <w:r w:rsidR="00032F24">
      <w:rPr>
        <w:rFonts w:ascii="Times New Roman" w:hAnsi="Times New Roman"/>
        <w:i/>
        <w:iCs/>
      </w:rPr>
      <w:t>alam Bidang  Pendidikan Islam</w:t>
    </w:r>
  </w:p>
  <w:p w:rsidR="00D155E3" w:rsidRDefault="003F3AFB" w:rsidP="00D155E3">
    <w:pPr>
      <w:pStyle w:val="Header"/>
    </w:pPr>
    <w:r>
      <w:rPr>
        <w:noProof/>
        <w:lang w:val="en-MY" w:eastAsia="en-MY"/>
      </w:rPr>
      <mc:AlternateContent>
        <mc:Choice Requires="wpg">
          <w:drawing>
            <wp:anchor distT="0" distB="0" distL="114300" distR="114300" simplePos="0" relativeHeight="251660288" behindDoc="0" locked="0" layoutInCell="1" allowOverlap="1" wp14:anchorId="0C7F63B4" wp14:editId="0E20B75A">
              <wp:simplePos x="0" y="0"/>
              <wp:positionH relativeFrom="margin">
                <wp:align>center</wp:align>
              </wp:positionH>
              <wp:positionV relativeFrom="margin">
                <wp:align>center</wp:align>
              </wp:positionV>
              <wp:extent cx="6858000" cy="9601200"/>
              <wp:effectExtent l="0" t="0" r="19050" b="19050"/>
              <wp:wrapNone/>
              <wp:docPr id="9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601200"/>
                        <a:chOff x="0" y="0"/>
                        <a:chExt cx="6858000" cy="9601200"/>
                      </a:xfrm>
                    </wpg:grpSpPr>
                    <wpg:grpSp>
                      <wpg:cNvPr id="919" name="Group 10"/>
                      <wpg:cNvGrpSpPr/>
                      <wpg:grpSpPr>
                        <a:xfrm>
                          <a:off x="0" y="0"/>
                          <a:ext cx="6858000" cy="685800"/>
                          <a:chOff x="0" y="0"/>
                          <a:chExt cx="6858000" cy="685800"/>
                        </a:xfrm>
                      </wpg:grpSpPr>
                      <wpg:grpSp>
                        <wpg:cNvPr id="920" name="Group 3"/>
                        <wpg:cNvGrpSpPr/>
                        <wpg:grpSpPr>
                          <a:xfrm>
                            <a:off x="0" y="0"/>
                            <a:ext cx="685800" cy="685800"/>
                            <a:chOff x="0" y="0"/>
                            <a:chExt cx="685800" cy="685800"/>
                          </a:xfrm>
                        </wpg:grpSpPr>
                        <wps:wsp>
                          <wps:cNvPr id="921" name="Straight Connector 1"/>
                          <wps:cNvCnPr/>
                          <wps:spPr>
                            <a:xfrm>
                              <a:off x="0" y="685800"/>
                              <a:ext cx="457200" cy="0"/>
                            </a:xfrm>
                            <a:prstGeom prst="line">
                              <a:avLst/>
                            </a:prstGeom>
                            <a:noFill/>
                            <a:ln w="6350" cap="flat" cmpd="sng" algn="ctr">
                              <a:solidFill>
                                <a:sysClr val="windowText" lastClr="000000"/>
                              </a:solidFill>
                              <a:prstDash val="solid"/>
                              <a:miter lim="800000"/>
                            </a:ln>
                            <a:effectLst/>
                          </wps:spPr>
                          <wps:bodyPr/>
                        </wps:wsp>
                        <wps:wsp>
                          <wps:cNvPr id="922" name="Straight Connector 2"/>
                          <wps:cNvCnPr/>
                          <wps:spPr>
                            <a:xfrm>
                              <a:off x="685800" y="0"/>
                              <a:ext cx="0" cy="457200"/>
                            </a:xfrm>
                            <a:prstGeom prst="line">
                              <a:avLst/>
                            </a:prstGeom>
                            <a:noFill/>
                            <a:ln w="6350" cap="flat" cmpd="sng" algn="ctr">
                              <a:solidFill>
                                <a:sysClr val="windowText" lastClr="000000"/>
                              </a:solidFill>
                              <a:prstDash val="solid"/>
                              <a:miter lim="800000"/>
                            </a:ln>
                            <a:effectLst/>
                          </wps:spPr>
                          <wps:bodyPr/>
                        </wps:wsp>
                      </wpg:grpSp>
                      <wpg:grpSp>
                        <wpg:cNvPr id="923" name="Group 7"/>
                        <wpg:cNvGrpSpPr/>
                        <wpg:grpSpPr>
                          <a:xfrm flipH="1">
                            <a:off x="6172200" y="0"/>
                            <a:ext cx="685800" cy="685800"/>
                            <a:chOff x="0" y="0"/>
                            <a:chExt cx="685800" cy="685800"/>
                          </a:xfrm>
                        </wpg:grpSpPr>
                        <wps:wsp>
                          <wps:cNvPr id="924" name="Straight Connector 8"/>
                          <wps:cNvCnPr/>
                          <wps:spPr>
                            <a:xfrm>
                              <a:off x="0" y="685800"/>
                              <a:ext cx="457200" cy="0"/>
                            </a:xfrm>
                            <a:prstGeom prst="line">
                              <a:avLst/>
                            </a:prstGeom>
                            <a:noFill/>
                            <a:ln w="6350" cap="flat" cmpd="sng" algn="ctr">
                              <a:solidFill>
                                <a:sysClr val="windowText" lastClr="000000"/>
                              </a:solidFill>
                              <a:prstDash val="solid"/>
                              <a:miter lim="800000"/>
                            </a:ln>
                            <a:effectLst/>
                          </wps:spPr>
                          <wps:bodyPr/>
                        </wps:wsp>
                        <wps:wsp>
                          <wps:cNvPr id="925" name="Straight Connector 9"/>
                          <wps:cNvCnPr/>
                          <wps:spPr>
                            <a:xfrm>
                              <a:off x="685800" y="0"/>
                              <a:ext cx="0" cy="457200"/>
                            </a:xfrm>
                            <a:prstGeom prst="line">
                              <a:avLst/>
                            </a:prstGeom>
                            <a:noFill/>
                            <a:ln w="6350" cap="flat" cmpd="sng" algn="ctr">
                              <a:solidFill>
                                <a:sysClr val="windowText" lastClr="000000"/>
                              </a:solidFill>
                              <a:prstDash val="solid"/>
                              <a:miter lim="800000"/>
                            </a:ln>
                            <a:effectLst/>
                          </wps:spPr>
                          <wps:bodyPr/>
                        </wps:wsp>
                      </wpg:grpSp>
                    </wpg:grpSp>
                    <wpg:grpSp>
                      <wpg:cNvPr id="926" name="Group 11"/>
                      <wpg:cNvGrpSpPr/>
                      <wpg:grpSpPr>
                        <a:xfrm flipV="1">
                          <a:off x="0" y="8915400"/>
                          <a:ext cx="6858000" cy="685800"/>
                          <a:chOff x="0" y="0"/>
                          <a:chExt cx="6858000" cy="685800"/>
                        </a:xfrm>
                      </wpg:grpSpPr>
                      <wpg:grpSp>
                        <wpg:cNvPr id="927" name="Group 12"/>
                        <wpg:cNvGrpSpPr/>
                        <wpg:grpSpPr>
                          <a:xfrm>
                            <a:off x="0" y="0"/>
                            <a:ext cx="685800" cy="685800"/>
                            <a:chOff x="0" y="0"/>
                            <a:chExt cx="685800" cy="685800"/>
                          </a:xfrm>
                        </wpg:grpSpPr>
                        <wps:wsp>
                          <wps:cNvPr id="928" name="Straight Connector 13"/>
                          <wps:cNvCnPr/>
                          <wps:spPr>
                            <a:xfrm>
                              <a:off x="0" y="685800"/>
                              <a:ext cx="457200" cy="0"/>
                            </a:xfrm>
                            <a:prstGeom prst="line">
                              <a:avLst/>
                            </a:prstGeom>
                            <a:noFill/>
                            <a:ln w="6350" cap="flat" cmpd="sng" algn="ctr">
                              <a:solidFill>
                                <a:sysClr val="windowText" lastClr="000000"/>
                              </a:solidFill>
                              <a:prstDash val="solid"/>
                              <a:miter lim="800000"/>
                            </a:ln>
                            <a:effectLst/>
                          </wps:spPr>
                          <wps:bodyPr/>
                        </wps:wsp>
                        <wps:wsp>
                          <wps:cNvPr id="929" name="Straight Connector 14"/>
                          <wps:cNvCnPr/>
                          <wps:spPr>
                            <a:xfrm>
                              <a:off x="685800" y="0"/>
                              <a:ext cx="0" cy="457200"/>
                            </a:xfrm>
                            <a:prstGeom prst="line">
                              <a:avLst/>
                            </a:prstGeom>
                            <a:noFill/>
                            <a:ln w="6350" cap="flat" cmpd="sng" algn="ctr">
                              <a:solidFill>
                                <a:sysClr val="windowText" lastClr="000000"/>
                              </a:solidFill>
                              <a:prstDash val="solid"/>
                              <a:miter lim="800000"/>
                            </a:ln>
                            <a:effectLst/>
                          </wps:spPr>
                          <wps:bodyPr/>
                        </wps:wsp>
                      </wpg:grpSp>
                      <wpg:grpSp>
                        <wpg:cNvPr id="930" name="Group 15"/>
                        <wpg:cNvGrpSpPr/>
                        <wpg:grpSpPr>
                          <a:xfrm flipH="1">
                            <a:off x="6172200" y="0"/>
                            <a:ext cx="685800" cy="685800"/>
                            <a:chOff x="0" y="0"/>
                            <a:chExt cx="685800" cy="685800"/>
                          </a:xfrm>
                        </wpg:grpSpPr>
                        <wps:wsp>
                          <wps:cNvPr id="931" name="Straight Connector 16"/>
                          <wps:cNvCnPr/>
                          <wps:spPr>
                            <a:xfrm>
                              <a:off x="0" y="685800"/>
                              <a:ext cx="457200" cy="0"/>
                            </a:xfrm>
                            <a:prstGeom prst="line">
                              <a:avLst/>
                            </a:prstGeom>
                            <a:noFill/>
                            <a:ln w="6350" cap="flat" cmpd="sng" algn="ctr">
                              <a:solidFill>
                                <a:sysClr val="windowText" lastClr="000000"/>
                              </a:solidFill>
                              <a:prstDash val="solid"/>
                              <a:miter lim="800000"/>
                            </a:ln>
                            <a:effectLst/>
                          </wps:spPr>
                          <wps:bodyPr/>
                        </wps:wsp>
                        <wps:wsp>
                          <wps:cNvPr id="932" name="Straight Connector 17"/>
                          <wps:cNvCnPr/>
                          <wps:spPr>
                            <a:xfrm>
                              <a:off x="685800" y="0"/>
                              <a:ext cx="0" cy="457200"/>
                            </a:xfrm>
                            <a:prstGeom prst="line">
                              <a:avLst/>
                            </a:prstGeom>
                            <a:noFill/>
                            <a:ln w="6350" cap="flat" cmpd="sng" algn="ctr">
                              <a:solidFill>
                                <a:sysClr val="windowText" lastClr="000000"/>
                              </a:solidFill>
                              <a:prstDash val="solid"/>
                              <a:miter lim="800000"/>
                            </a:ln>
                            <a:effectLst/>
                          </wps:spPr>
                          <wps:bodyPr/>
                        </wps:wsp>
                      </wpg:grp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0;margin-top:0;width:540pt;height:756pt;z-index:251660288;mso-position-horizontal:center;mso-position-horizontal-relative:margin;mso-position-vertical:center;mso-position-vertical-relative:margin" coordsize="68580,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">
              <v:group id="Group 10" o:spid="_x0000_s1027" style="position:absolute;width:68580;height:6858" coordsize="68580,6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n8L8QAAADcAAAADwAAAGRycy9kb3ducmV2LnhtbESPQYvCMBSE78L+h/CE&#10;vWnaXZS1GkXEXTyIoC6It0fzbIvNS2liW/+9EQSPw8x8w8wWnSlFQ7UrLCuIhxEI4tTqgjMF/8ff&#10;wQ8I55E1lpZJwZ0cLOYfvRkm2ra8p+bgMxEg7BJUkHtfJVK6NCeDbmgr4uBdbG3QB1lnUtfYBrgp&#10;5VcUjaXBgsNCjhWtckqvh5tR8Ndiu/yO1832elndz8fR7rSNSanPfrecgvDU+Xf41d5oBZN4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Tn8L8QAAADcAAAA&#10;DwAAAAAAAAAAAAAAAACqAgAAZHJzL2Rvd25yZXYueG1sUEsFBgAAAAAEAAQA+gAAAJsDAAAAAA==&#10;">
                <v:group id="Group 3" o:spid="_x0000_s1028" style="position:absolute;width:6858;height:6858" coordsize="6858,6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fD8IAAADcAAAADwAAAGRycy9kb3ducmV2LnhtbERPTYvCMBC9C/sfwix4&#10;07SK4naNIrIuexDBuiDehmZsi82kNLGt/94cBI+P971c96YSLTWutKwgHkcgiDOrS84V/J92owUI&#10;55E1VpZJwYMcrFcfgyUm2nZ8pDb1uQgh7BJUUHhfJ1K6rCCDbmxr4sBdbWPQB9jkUjfYhXBTyUkU&#10;zaXBkkNDgTVtC8pu6d0o+O2w20zjn3Z/u24fl9PscN7HpNTws998g/DU+7f45f7TCr4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Zvnw/CAAAA3AAAAA8A&#10;AAAAAAAAAAAAAAAAqgIAAGRycy9kb3ducmV2LnhtbFBLBQYAAAAABAAEAPoAAACZAwAAAAA=&#10;">
                  <v:line id="Straight Connector 1" o:spid="_x0000_s1029" style="position:absolute;visibility:visible;mso-wrap-style:square" from="0,6858" to="4572,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ky1cQAAADcAAAADwAAAGRycy9kb3ducmV2LnhtbESPQYvCMBSE7wv+h/AEb2tqD1KrUVQQ&#10;9rCH1Xrx9myebbF5KUm09d9vFhY8DjPzDbPaDKYVT3K+saxgNk1AEJdWN1wpOBeHzwyED8gaW8uk&#10;4EUeNuvRxwpzbXs+0vMUKhEh7HNUUIfQ5VL6siaDfmo74ujdrDMYonSV1A77CDetTJNkLg02HBdq&#10;7GhfU3k/PYyC76zqs+Pl8hP67JruivJcuFei1GQ8bJcgAg3hHf5vf2kFi3QGf2fiEZ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STLVxAAAANwAAAAPAAAAAAAAAAAA&#10;AAAAAKECAABkcnMvZG93bnJldi54bWxQSwUGAAAAAAQABAD5AAAAkgMAAAAA&#10;" strokecolor="windowText" strokeweight=".5pt">
                    <v:stroke joinstyle="miter"/>
                  </v:line>
                  <v:line id="Straight Connector 2" o:spid="_x0000_s1030" style="position:absolute;visibility:visible;mso-wrap-style:square" from="6858,0" to="685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usosUAAADcAAAADwAAAGRycy9kb3ducmV2LnhtbESPzWrDMBCE74W8g9hAb40cH4rjRglt&#10;oJBDDrWdS25ba2ubWisjqf55+6pQyHGYmW+Y/XE2vRjJ+c6ygu0mAUFcW91xo+BavT9lIHxA1thb&#10;JgULeTgeVg97zLWduKCxDI2IEPY5KmhDGHIpfd2SQb+xA3H0vqwzGKJ0jdQOpwg3vUyT5Fka7Dgu&#10;tDjQqaX6u/wxCi5ZM2XF7fYRpuwzfavqa+WWRKnH9fz6AiLQHO7h//ZZK9ilKfydiUdAH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5usosUAAADcAAAADwAAAAAAAAAA&#10;AAAAAAChAgAAZHJzL2Rvd25yZXYueG1sUEsFBgAAAAAEAAQA+QAAAJMDAAAAAA==&#10;" strokecolor="windowText" strokeweight=".5pt">
                    <v:stroke joinstyle="miter"/>
                  </v:line>
                </v:group>
                <v:group id="Group 7" o:spid="_x0000_s1031" style="position:absolute;left:61722;width:6858;height:6858;flip:x" coordsize="6858,6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RvzQMQAAADcAAAA&#10;DwAAAAAAAAAAAAAAAACqAgAAZHJzL2Rvd25yZXYueG1sUEsFBgAAAAAEAAQA+gAAAJsDAAAAAA==&#10;">
                  <v:line id="Straight Connector 8" o:spid="_x0000_s1032" style="position:absolute;visibility:visible;mso-wrap-style:square" from="0,6858" to="4572,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6RTcQAAADcAAAADwAAAGRycy9kb3ducmV2LnhtbESPQWvCQBSE7wX/w/IEb3VjkBKjq6hQ&#10;8OChGi/entlnEsy+DbtbE/99t1DocZiZb5jVZjCteJLzjWUFs2kCgri0uuFKwaX4fM9A+ICssbVM&#10;Cl7kYbMeva0w17bnEz3PoRIRwj5HBXUIXS6lL2sy6Ke2I47e3TqDIUpXSe2wj3DTyjRJPqTBhuNC&#10;jR3tayof52+j4JhVfXa6Xr9Cn93SXVFeCvdKlJqMh+0SRKAh/If/2getYJHO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PpFNxAAAANwAAAAPAAAAAAAAAAAA&#10;AAAAAKECAABkcnMvZG93bnJldi54bWxQSwUGAAAAAAQABAD5AAAAkgMAAAAA&#10;" strokecolor="windowText" strokeweight=".5pt">
                    <v:stroke joinstyle="miter"/>
                  </v:line>
                  <v:line id="Straight Connector 9" o:spid="_x0000_s1033" style="position:absolute;visibility:visible;mso-wrap-style:square" from="6858,0" to="685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I01sQAAADcAAAADwAAAGRycy9kb3ducmV2LnhtbESPQWvCQBSE7wX/w/IEb3VjwBKjq6hQ&#10;8OChGi/entlnEsy+DbtbE/99t1DocZiZb5jVZjCteJLzjWUFs2kCgri0uuFKwaX4fM9A+ICssbVM&#10;Cl7kYbMeva0w17bnEz3PoRIRwj5HBXUIXS6lL2sy6Ke2I47e3TqDIUpXSe2wj3DTyjRJPqTBhuNC&#10;jR3tayof52+j4JhVfXa6Xr9Cn93SXVFeCvdKlJqMh+0SRKAh/If/2getYJHO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cjTWxAAAANwAAAAPAAAAAAAAAAAA&#10;AAAAAKECAABkcnMvZG93bnJldi54bWxQSwUGAAAAAAQABAD5AAAAkgMAAAAA&#10;" strokecolor="windowText" strokeweight=".5pt">
                    <v:stroke joinstyle="miter"/>
                  </v:line>
                </v:group>
              </v:group>
              <v:group id="Group 11" o:spid="_x0000_s1034" style="position:absolute;top:89154;width:68580;height:6858;flip:y" coordsize="68580,6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bFDYwwAAANwAAAAP&#10;AAAAAAAAAAAAAAAAAKoCAABkcnMvZG93bnJldi54bWxQSwUGAAAAAAQABAD6AAAAmgMAAAAA&#10;">
                <v:group id="Group 12" o:spid="_x0000_s1035" style="position:absolute;width:6858;height:6858" coordsize="6858,6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YHe8YAAADcAAAADwAAAGRycy9kb3ducmV2LnhtbESPT2vCQBTE74LfYXmC&#10;t7qJ4p9GVxFR6UEK1ULp7ZF9JsHs25Bdk/jtu0LB4zAzv2FWm86UoqHaFZYVxKMIBHFqdcGZgu/L&#10;4W0BwnlkjaVlUvAgB5t1v7fCRNuWv6g5+0wECLsEFeTeV4mULs3JoBvZijh4V1sb9EHWmdQ1tgFu&#10;SjmOopk0WHBYyLGiXU7p7Xw3Co4ttttJvG9Ot+vu8XuZfv6cYlJqOOi2SxCeOv8K/7c/tIL38R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hgd7xgAAANwA&#10;AAAPAAAAAAAAAAAAAAAAAKoCAABkcnMvZG93bnJldi54bWxQSwUGAAAAAAQABAD6AAAAnQMAAAAA&#10;">
                  <v:line id="Straight Connector 13" o:spid="_x0000_s1036" style="position:absolute;visibility:visible;mso-wrap-style:square" from="0,6858" to="4572,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ObSMIAAADcAAAADwAAAGRycy9kb3ducmV2LnhtbERPPW+DMBDdI/U/WFcpWzBliCiJE7WV&#10;KnXIUEIWtgu+ACo+I9sN8O/joVLHp/e9P85mEHdyvres4CVJQRA3VvfcKrhUn5schA/IGgfLpGAh&#10;D8fD02qPhbYTl3Q/h1bEEPYFKuhCGAspfdORQZ/YkThyN+sMhghdK7XDKYabQWZpupUGe44NHY70&#10;0VHzc/41Ck55O+VlXX+HKb9m71VzqdySKrV+nt92IALN4V/85/7SCl6zuDaeiUdAH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nObSMIAAADcAAAADwAAAAAAAAAAAAAA&#10;AAChAgAAZHJzL2Rvd25yZXYueG1sUEsFBgAAAAAEAAQA+QAAAJADAAAAAA==&#10;" strokecolor="windowText" strokeweight=".5pt">
                    <v:stroke joinstyle="miter"/>
                  </v:line>
                  <v:line id="Straight Connector 14" o:spid="_x0000_s1037" style="position:absolute;visibility:visible;mso-wrap-style:square" from="6858,0" to="685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8+08QAAADcAAAADwAAAGRycy9kb3ducmV2LnhtbESPQYvCMBSE7wv+h/AEb2tqD1KrUVQQ&#10;9uBhtV68PZtnW2xeSpK19d+bhYU9DjPzDbPaDKYVT3K+saxgNk1AEJdWN1wpuBSHzwyED8gaW8uk&#10;4EUeNuvRxwpzbXs+0fMcKhEh7HNUUIfQ5VL6siaDfmo74ujdrTMYonSV1A77CDetTJNkLg02HBdq&#10;7GhfU/k4/xgFx6zqs9P1+h367JbuivJSuFei1GQ8bJcgAg3hP/zX/tIKFukCfs/EIyDX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Pz7TxAAAANwAAAAPAAAAAAAAAAAA&#10;AAAAAKECAABkcnMvZG93bnJldi54bWxQSwUGAAAAAAQABAD5AAAAkgMAAAAA&#10;" strokecolor="windowText" strokeweight=".5pt">
                    <v:stroke joinstyle="miter"/>
                  </v:line>
                </v:group>
                <v:group id="Group 15" o:spid="_x0000_s1038" style="position:absolute;left:61722;width:6858;height:6858;flip:x" coordsize="6858,6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D76sAAAADcAAAADwAAAGRycy9kb3ducmV2LnhtbERPTYvCMBC9L/gfwgje&#10;1lQti3aNIoIi4mWrLh6HZrYN20xKE7X+e3MQPD7e93zZ2VrcqPXGsYLRMAFBXDhtuFRwOm4+pyB8&#10;QNZYOyYFD/KwXPQ+5phpd+cfuuWhFDGEfYYKqhCaTEpfVGTRD11DHLk/11oMEbal1C3eY7it5ThJ&#10;vqRFw7GhwobWFRX/+dUqOK9MSunvZX9ICqKdlpdtblKlBv1u9Q0iUBfe4pd7pxXMJnF+PBOPgFw8&#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gEPvqwAAAANwAAAAPAAAA&#10;AAAAAAAAAAAAAKoCAABkcnMvZG93bnJldi54bWxQSwUGAAAAAAQABAD6AAAAlwMAAAAA&#10;">
                  <v:line id="Straight Connector 16" o:spid="_x0000_s1039" style="position:absolute;visibility:visible;mso-wrap-style:square" from="0,6858" to="4572,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CkCMUAAADcAAAADwAAAGRycy9kb3ducmV2LnhtbESPzWrDMBCE74W8g9hAbrWcBIrrRglN&#10;oJBDDvXPJbettbVNrZWR1Nh5+6pQ6HGYmW+Y3WE2g7iR871lBeskBUHcWN1zq6Cu3h4zED4gaxws&#10;k4I7eTjsFw87zLWduKBbGVoRIexzVNCFMOZS+qYjgz6xI3H0Pq0zGKJ0rdQOpwg3g9yk6ZM02HNc&#10;6HCkU0fNV/ltFFyydsqK6/U9TNnH5lg1deXuqVKr5fz6AiLQHP7Df+2zVvC8XcPvmXg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CkCMUAAADcAAAADwAAAAAAAAAA&#10;AAAAAAChAgAAZHJzL2Rvd25yZXYueG1sUEsFBgAAAAAEAAQA+QAAAJMDAAAAAA==&#10;" strokecolor="windowText" strokeweight=".5pt">
                    <v:stroke joinstyle="miter"/>
                  </v:line>
                  <v:line id="Straight Connector 17" o:spid="_x0000_s1040" style="position:absolute;visibility:visible;mso-wrap-style:square" from="6858,0" to="685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I6f8QAAADcAAAADwAAAGRycy9kb3ducmV2LnhtbESPQWvCQBSE7wX/w/IEb3VjhBKjq6hQ&#10;8OChGi/entlnEsy+DbtbE/99t1DocZiZb5jVZjCteJLzjWUFs2kCgri0uuFKwaX4fM9A+ICssbVM&#10;Cl7kYbMeva0w17bnEz3PoRIRwj5HBXUIXS6lL2sy6Ke2I47e3TqDIUpXSe2wj3DTyjRJPqTBhuNC&#10;jR3tayof52+j4JhVfXa6Xr9Cn93SXVFeCvdKlJqMh+0SRKAh/If/2getYDFP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Qjp/xAAAANwAAAAPAAAAAAAAAAAA&#10;AAAAAKECAABkcnMvZG93bnJldi54bWxQSwUGAAAAAAQABAD5AAAAkgMAAAAA&#10;" strokecolor="windowText" strokeweight=".5pt">
                    <v:stroke joinstyle="miter"/>
                  </v:line>
                </v:group>
              </v:group>
              <w10:wrap anchorx="margin" anchory="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74729"/>
    <w:multiLevelType w:val="hybridMultilevel"/>
    <w:tmpl w:val="177431DC"/>
    <w:lvl w:ilvl="0" w:tplc="997E082E">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02"/>
    <w:rsid w:val="00000B7D"/>
    <w:rsid w:val="00001537"/>
    <w:rsid w:val="00001AD1"/>
    <w:rsid w:val="00002872"/>
    <w:rsid w:val="00003125"/>
    <w:rsid w:val="000037BF"/>
    <w:rsid w:val="00005C22"/>
    <w:rsid w:val="00006D36"/>
    <w:rsid w:val="00027518"/>
    <w:rsid w:val="0003145F"/>
    <w:rsid w:val="00032F24"/>
    <w:rsid w:val="00034408"/>
    <w:rsid w:val="0003544B"/>
    <w:rsid w:val="00036CB1"/>
    <w:rsid w:val="00036DED"/>
    <w:rsid w:val="000403E3"/>
    <w:rsid w:val="00040949"/>
    <w:rsid w:val="00041948"/>
    <w:rsid w:val="00042447"/>
    <w:rsid w:val="000504BF"/>
    <w:rsid w:val="00054D6F"/>
    <w:rsid w:val="00055DCC"/>
    <w:rsid w:val="00061406"/>
    <w:rsid w:val="00061EE7"/>
    <w:rsid w:val="00063D99"/>
    <w:rsid w:val="00065FD6"/>
    <w:rsid w:val="00067077"/>
    <w:rsid w:val="0006741B"/>
    <w:rsid w:val="00074F8D"/>
    <w:rsid w:val="00086A6E"/>
    <w:rsid w:val="00087030"/>
    <w:rsid w:val="00090215"/>
    <w:rsid w:val="0009054F"/>
    <w:rsid w:val="000936FF"/>
    <w:rsid w:val="0009421F"/>
    <w:rsid w:val="00097798"/>
    <w:rsid w:val="000A03D8"/>
    <w:rsid w:val="000A37DB"/>
    <w:rsid w:val="000A491C"/>
    <w:rsid w:val="000A6D8B"/>
    <w:rsid w:val="000A7393"/>
    <w:rsid w:val="000B103C"/>
    <w:rsid w:val="000B12DC"/>
    <w:rsid w:val="000B5668"/>
    <w:rsid w:val="000C295E"/>
    <w:rsid w:val="000C35CC"/>
    <w:rsid w:val="000C7F8C"/>
    <w:rsid w:val="000D309E"/>
    <w:rsid w:val="000D32BB"/>
    <w:rsid w:val="000D497E"/>
    <w:rsid w:val="000D6A2D"/>
    <w:rsid w:val="000E253E"/>
    <w:rsid w:val="000E390F"/>
    <w:rsid w:val="000E4817"/>
    <w:rsid w:val="000F134F"/>
    <w:rsid w:val="000F28BE"/>
    <w:rsid w:val="000F50F3"/>
    <w:rsid w:val="0010210A"/>
    <w:rsid w:val="0010684B"/>
    <w:rsid w:val="00112629"/>
    <w:rsid w:val="0011629F"/>
    <w:rsid w:val="001163D6"/>
    <w:rsid w:val="00117A7C"/>
    <w:rsid w:val="001239AD"/>
    <w:rsid w:val="00127527"/>
    <w:rsid w:val="001358D8"/>
    <w:rsid w:val="00144BB9"/>
    <w:rsid w:val="00151F89"/>
    <w:rsid w:val="00152D27"/>
    <w:rsid w:val="00157630"/>
    <w:rsid w:val="00163C38"/>
    <w:rsid w:val="0017121C"/>
    <w:rsid w:val="00171AA1"/>
    <w:rsid w:val="0018459B"/>
    <w:rsid w:val="00190B36"/>
    <w:rsid w:val="0019346C"/>
    <w:rsid w:val="001944CB"/>
    <w:rsid w:val="00194989"/>
    <w:rsid w:val="001955BF"/>
    <w:rsid w:val="00195C7F"/>
    <w:rsid w:val="00196453"/>
    <w:rsid w:val="001A38F0"/>
    <w:rsid w:val="001A6D92"/>
    <w:rsid w:val="001B430A"/>
    <w:rsid w:val="001B4C6D"/>
    <w:rsid w:val="001B6CF3"/>
    <w:rsid w:val="001C2316"/>
    <w:rsid w:val="001C4460"/>
    <w:rsid w:val="001D190D"/>
    <w:rsid w:val="001D1932"/>
    <w:rsid w:val="001D23E8"/>
    <w:rsid w:val="001E049B"/>
    <w:rsid w:val="001E19BE"/>
    <w:rsid w:val="001E1E76"/>
    <w:rsid w:val="001F201E"/>
    <w:rsid w:val="0020103E"/>
    <w:rsid w:val="00202F5C"/>
    <w:rsid w:val="00204A6A"/>
    <w:rsid w:val="00206B08"/>
    <w:rsid w:val="00207C73"/>
    <w:rsid w:val="00212097"/>
    <w:rsid w:val="002123FD"/>
    <w:rsid w:val="00212C34"/>
    <w:rsid w:val="00213131"/>
    <w:rsid w:val="00213E91"/>
    <w:rsid w:val="00215629"/>
    <w:rsid w:val="0021577B"/>
    <w:rsid w:val="002164D5"/>
    <w:rsid w:val="00216EAF"/>
    <w:rsid w:val="002268BF"/>
    <w:rsid w:val="00226A3E"/>
    <w:rsid w:val="00226BAB"/>
    <w:rsid w:val="002309F3"/>
    <w:rsid w:val="002355A2"/>
    <w:rsid w:val="00237F14"/>
    <w:rsid w:val="002420D1"/>
    <w:rsid w:val="002473B6"/>
    <w:rsid w:val="00253508"/>
    <w:rsid w:val="002539B5"/>
    <w:rsid w:val="00254DDE"/>
    <w:rsid w:val="00257907"/>
    <w:rsid w:val="00264355"/>
    <w:rsid w:val="0027337E"/>
    <w:rsid w:val="0028008A"/>
    <w:rsid w:val="0028054A"/>
    <w:rsid w:val="0028128C"/>
    <w:rsid w:val="002820AD"/>
    <w:rsid w:val="00283A32"/>
    <w:rsid w:val="002854F8"/>
    <w:rsid w:val="00291D0C"/>
    <w:rsid w:val="0029318E"/>
    <w:rsid w:val="002946BF"/>
    <w:rsid w:val="002947DC"/>
    <w:rsid w:val="0029709E"/>
    <w:rsid w:val="00297B6D"/>
    <w:rsid w:val="002A20AB"/>
    <w:rsid w:val="002A317A"/>
    <w:rsid w:val="002A4DA7"/>
    <w:rsid w:val="002B18F2"/>
    <w:rsid w:val="002B4F77"/>
    <w:rsid w:val="002C0416"/>
    <w:rsid w:val="002C5334"/>
    <w:rsid w:val="002C6F4D"/>
    <w:rsid w:val="002D147E"/>
    <w:rsid w:val="002D268F"/>
    <w:rsid w:val="002D2ADA"/>
    <w:rsid w:val="002D58AC"/>
    <w:rsid w:val="002E1A51"/>
    <w:rsid w:val="002F3B73"/>
    <w:rsid w:val="002F74A9"/>
    <w:rsid w:val="002F79E2"/>
    <w:rsid w:val="00304632"/>
    <w:rsid w:val="00304F0B"/>
    <w:rsid w:val="00310405"/>
    <w:rsid w:val="003115BC"/>
    <w:rsid w:val="00311F06"/>
    <w:rsid w:val="00312981"/>
    <w:rsid w:val="0031715D"/>
    <w:rsid w:val="00320E20"/>
    <w:rsid w:val="00324C3C"/>
    <w:rsid w:val="00331D7E"/>
    <w:rsid w:val="0033282F"/>
    <w:rsid w:val="00334A69"/>
    <w:rsid w:val="00336033"/>
    <w:rsid w:val="00340422"/>
    <w:rsid w:val="00344ADF"/>
    <w:rsid w:val="00345E14"/>
    <w:rsid w:val="0034681B"/>
    <w:rsid w:val="00346CFB"/>
    <w:rsid w:val="003519A7"/>
    <w:rsid w:val="0035352E"/>
    <w:rsid w:val="00365113"/>
    <w:rsid w:val="0037050A"/>
    <w:rsid w:val="0037552B"/>
    <w:rsid w:val="00383DCB"/>
    <w:rsid w:val="003936DE"/>
    <w:rsid w:val="00394FDE"/>
    <w:rsid w:val="0039517C"/>
    <w:rsid w:val="003A08B5"/>
    <w:rsid w:val="003A231D"/>
    <w:rsid w:val="003A2CD8"/>
    <w:rsid w:val="003A44FF"/>
    <w:rsid w:val="003B1800"/>
    <w:rsid w:val="003B64A8"/>
    <w:rsid w:val="003C19A7"/>
    <w:rsid w:val="003C2A65"/>
    <w:rsid w:val="003C4D6E"/>
    <w:rsid w:val="003C53DD"/>
    <w:rsid w:val="003C5C3A"/>
    <w:rsid w:val="003D3AC2"/>
    <w:rsid w:val="003D704A"/>
    <w:rsid w:val="003E319C"/>
    <w:rsid w:val="003E31F5"/>
    <w:rsid w:val="003E5052"/>
    <w:rsid w:val="003E65C4"/>
    <w:rsid w:val="003E728B"/>
    <w:rsid w:val="003E76B9"/>
    <w:rsid w:val="003F0123"/>
    <w:rsid w:val="003F05BD"/>
    <w:rsid w:val="003F0F93"/>
    <w:rsid w:val="003F3AFB"/>
    <w:rsid w:val="003F4B36"/>
    <w:rsid w:val="003F7D26"/>
    <w:rsid w:val="00401277"/>
    <w:rsid w:val="00402AFF"/>
    <w:rsid w:val="0040306D"/>
    <w:rsid w:val="00403460"/>
    <w:rsid w:val="004039EE"/>
    <w:rsid w:val="0040524C"/>
    <w:rsid w:val="00405CE7"/>
    <w:rsid w:val="00407585"/>
    <w:rsid w:val="004100B2"/>
    <w:rsid w:val="00411D76"/>
    <w:rsid w:val="004155C9"/>
    <w:rsid w:val="00415A12"/>
    <w:rsid w:val="0041721A"/>
    <w:rsid w:val="00417466"/>
    <w:rsid w:val="00417F6E"/>
    <w:rsid w:val="004200CE"/>
    <w:rsid w:val="00421E82"/>
    <w:rsid w:val="00425175"/>
    <w:rsid w:val="004254F1"/>
    <w:rsid w:val="00434446"/>
    <w:rsid w:val="00434997"/>
    <w:rsid w:val="004355C1"/>
    <w:rsid w:val="0043715E"/>
    <w:rsid w:val="00445008"/>
    <w:rsid w:val="00452DBC"/>
    <w:rsid w:val="00454A3A"/>
    <w:rsid w:val="00457BCE"/>
    <w:rsid w:val="004605EE"/>
    <w:rsid w:val="00465B82"/>
    <w:rsid w:val="0046715B"/>
    <w:rsid w:val="004674C3"/>
    <w:rsid w:val="00475750"/>
    <w:rsid w:val="004828AF"/>
    <w:rsid w:val="00485682"/>
    <w:rsid w:val="00495B55"/>
    <w:rsid w:val="0049643B"/>
    <w:rsid w:val="004A17C9"/>
    <w:rsid w:val="004A2AFF"/>
    <w:rsid w:val="004A392E"/>
    <w:rsid w:val="004A4ABB"/>
    <w:rsid w:val="004A72E7"/>
    <w:rsid w:val="004A794D"/>
    <w:rsid w:val="004B0557"/>
    <w:rsid w:val="004B6C76"/>
    <w:rsid w:val="004C19F1"/>
    <w:rsid w:val="004C24A6"/>
    <w:rsid w:val="004C55CC"/>
    <w:rsid w:val="004E7E00"/>
    <w:rsid w:val="004F0608"/>
    <w:rsid w:val="004F25D0"/>
    <w:rsid w:val="004F61F0"/>
    <w:rsid w:val="004F647E"/>
    <w:rsid w:val="004F64B4"/>
    <w:rsid w:val="00506266"/>
    <w:rsid w:val="005109ED"/>
    <w:rsid w:val="00511751"/>
    <w:rsid w:val="00516A49"/>
    <w:rsid w:val="005178CD"/>
    <w:rsid w:val="00522A1C"/>
    <w:rsid w:val="0052347D"/>
    <w:rsid w:val="0052628D"/>
    <w:rsid w:val="005348BD"/>
    <w:rsid w:val="00535998"/>
    <w:rsid w:val="00547250"/>
    <w:rsid w:val="005511ED"/>
    <w:rsid w:val="0055172B"/>
    <w:rsid w:val="00553CA7"/>
    <w:rsid w:val="00554C97"/>
    <w:rsid w:val="00555F9A"/>
    <w:rsid w:val="00556859"/>
    <w:rsid w:val="0056360B"/>
    <w:rsid w:val="005727F4"/>
    <w:rsid w:val="00572CA9"/>
    <w:rsid w:val="00574748"/>
    <w:rsid w:val="0057547F"/>
    <w:rsid w:val="005775BD"/>
    <w:rsid w:val="00577AF4"/>
    <w:rsid w:val="00580855"/>
    <w:rsid w:val="0058433E"/>
    <w:rsid w:val="005867E6"/>
    <w:rsid w:val="00592DEF"/>
    <w:rsid w:val="00595848"/>
    <w:rsid w:val="005A12B6"/>
    <w:rsid w:val="005A3151"/>
    <w:rsid w:val="005B06A6"/>
    <w:rsid w:val="005B2888"/>
    <w:rsid w:val="005B28F9"/>
    <w:rsid w:val="005B6464"/>
    <w:rsid w:val="005B7466"/>
    <w:rsid w:val="005C0320"/>
    <w:rsid w:val="005C4B04"/>
    <w:rsid w:val="005C5D7A"/>
    <w:rsid w:val="005C5F3C"/>
    <w:rsid w:val="005C67BE"/>
    <w:rsid w:val="005D0681"/>
    <w:rsid w:val="005D136E"/>
    <w:rsid w:val="005D3800"/>
    <w:rsid w:val="005D78FD"/>
    <w:rsid w:val="005D7E76"/>
    <w:rsid w:val="005F73C5"/>
    <w:rsid w:val="006016F9"/>
    <w:rsid w:val="0060376A"/>
    <w:rsid w:val="006065D3"/>
    <w:rsid w:val="006076A7"/>
    <w:rsid w:val="00610169"/>
    <w:rsid w:val="00612BDE"/>
    <w:rsid w:val="00620E29"/>
    <w:rsid w:val="0062463D"/>
    <w:rsid w:val="00624E3F"/>
    <w:rsid w:val="00625BD8"/>
    <w:rsid w:val="006261DE"/>
    <w:rsid w:val="006262AB"/>
    <w:rsid w:val="006266C8"/>
    <w:rsid w:val="00634B06"/>
    <w:rsid w:val="00635509"/>
    <w:rsid w:val="00636296"/>
    <w:rsid w:val="00637D67"/>
    <w:rsid w:val="00637EE0"/>
    <w:rsid w:val="00637F02"/>
    <w:rsid w:val="00640FE1"/>
    <w:rsid w:val="00641BE4"/>
    <w:rsid w:val="00643C64"/>
    <w:rsid w:val="0064445D"/>
    <w:rsid w:val="006447ED"/>
    <w:rsid w:val="00650ECD"/>
    <w:rsid w:val="00652096"/>
    <w:rsid w:val="0065290D"/>
    <w:rsid w:val="00652D45"/>
    <w:rsid w:val="006731B2"/>
    <w:rsid w:val="006754F6"/>
    <w:rsid w:val="00675845"/>
    <w:rsid w:val="00675DE6"/>
    <w:rsid w:val="006813B0"/>
    <w:rsid w:val="00685D74"/>
    <w:rsid w:val="00690FB2"/>
    <w:rsid w:val="006922C1"/>
    <w:rsid w:val="00692C4F"/>
    <w:rsid w:val="00695026"/>
    <w:rsid w:val="00696D47"/>
    <w:rsid w:val="006A20B0"/>
    <w:rsid w:val="006A3210"/>
    <w:rsid w:val="006A3AAA"/>
    <w:rsid w:val="006A4291"/>
    <w:rsid w:val="006A6170"/>
    <w:rsid w:val="006A6859"/>
    <w:rsid w:val="006A7E2A"/>
    <w:rsid w:val="006B142E"/>
    <w:rsid w:val="006B727F"/>
    <w:rsid w:val="006C20D5"/>
    <w:rsid w:val="006D35B5"/>
    <w:rsid w:val="006D3BBC"/>
    <w:rsid w:val="006E03CB"/>
    <w:rsid w:val="006E1B89"/>
    <w:rsid w:val="006E7652"/>
    <w:rsid w:val="006F3FF8"/>
    <w:rsid w:val="00705651"/>
    <w:rsid w:val="007121E3"/>
    <w:rsid w:val="0071688A"/>
    <w:rsid w:val="00717193"/>
    <w:rsid w:val="00722A81"/>
    <w:rsid w:val="0072380F"/>
    <w:rsid w:val="00723FB2"/>
    <w:rsid w:val="00726454"/>
    <w:rsid w:val="00730A1A"/>
    <w:rsid w:val="00732BFE"/>
    <w:rsid w:val="00733DBD"/>
    <w:rsid w:val="00735E64"/>
    <w:rsid w:val="0074036E"/>
    <w:rsid w:val="0074555B"/>
    <w:rsid w:val="00746173"/>
    <w:rsid w:val="0074719E"/>
    <w:rsid w:val="00747817"/>
    <w:rsid w:val="00747CD6"/>
    <w:rsid w:val="007505FC"/>
    <w:rsid w:val="00750947"/>
    <w:rsid w:val="00754E61"/>
    <w:rsid w:val="00760B1C"/>
    <w:rsid w:val="00760CAA"/>
    <w:rsid w:val="00765012"/>
    <w:rsid w:val="00766B1D"/>
    <w:rsid w:val="0077201C"/>
    <w:rsid w:val="007721D2"/>
    <w:rsid w:val="00780F04"/>
    <w:rsid w:val="00781277"/>
    <w:rsid w:val="0078381F"/>
    <w:rsid w:val="0079021A"/>
    <w:rsid w:val="0079130F"/>
    <w:rsid w:val="00792C99"/>
    <w:rsid w:val="00794262"/>
    <w:rsid w:val="00796FFD"/>
    <w:rsid w:val="00797743"/>
    <w:rsid w:val="007A03A7"/>
    <w:rsid w:val="007A0DA1"/>
    <w:rsid w:val="007A1F90"/>
    <w:rsid w:val="007A39E6"/>
    <w:rsid w:val="007A4E10"/>
    <w:rsid w:val="007A4EE0"/>
    <w:rsid w:val="007B0CE0"/>
    <w:rsid w:val="007B1519"/>
    <w:rsid w:val="007B219B"/>
    <w:rsid w:val="007B4B62"/>
    <w:rsid w:val="007B5D42"/>
    <w:rsid w:val="007C5754"/>
    <w:rsid w:val="007C7357"/>
    <w:rsid w:val="007D30AB"/>
    <w:rsid w:val="007D55F4"/>
    <w:rsid w:val="007D5ADE"/>
    <w:rsid w:val="007D6F45"/>
    <w:rsid w:val="007E17C7"/>
    <w:rsid w:val="007E1A09"/>
    <w:rsid w:val="007F2D66"/>
    <w:rsid w:val="007F35A2"/>
    <w:rsid w:val="007F58D0"/>
    <w:rsid w:val="008053A5"/>
    <w:rsid w:val="00813255"/>
    <w:rsid w:val="00814396"/>
    <w:rsid w:val="008175A3"/>
    <w:rsid w:val="00826A4C"/>
    <w:rsid w:val="00833C5F"/>
    <w:rsid w:val="00837B7F"/>
    <w:rsid w:val="00843719"/>
    <w:rsid w:val="00844CE1"/>
    <w:rsid w:val="00850E80"/>
    <w:rsid w:val="00857A94"/>
    <w:rsid w:val="00865420"/>
    <w:rsid w:val="00866110"/>
    <w:rsid w:val="008704A3"/>
    <w:rsid w:val="00876743"/>
    <w:rsid w:val="008812F3"/>
    <w:rsid w:val="0088202F"/>
    <w:rsid w:val="00891A40"/>
    <w:rsid w:val="00892C06"/>
    <w:rsid w:val="00892DE8"/>
    <w:rsid w:val="008976F4"/>
    <w:rsid w:val="008A05F8"/>
    <w:rsid w:val="008A08C4"/>
    <w:rsid w:val="008A0AF7"/>
    <w:rsid w:val="008B0D19"/>
    <w:rsid w:val="008B1B8C"/>
    <w:rsid w:val="008B3FD1"/>
    <w:rsid w:val="008B4470"/>
    <w:rsid w:val="008B4641"/>
    <w:rsid w:val="008B58A9"/>
    <w:rsid w:val="008B6731"/>
    <w:rsid w:val="008C6C11"/>
    <w:rsid w:val="008D245C"/>
    <w:rsid w:val="008D652B"/>
    <w:rsid w:val="008E3437"/>
    <w:rsid w:val="008F047A"/>
    <w:rsid w:val="008F6361"/>
    <w:rsid w:val="0090103F"/>
    <w:rsid w:val="00902169"/>
    <w:rsid w:val="00903CAD"/>
    <w:rsid w:val="00904788"/>
    <w:rsid w:val="00904ECE"/>
    <w:rsid w:val="009107B7"/>
    <w:rsid w:val="00911ECB"/>
    <w:rsid w:val="0091662F"/>
    <w:rsid w:val="00916C33"/>
    <w:rsid w:val="00921D28"/>
    <w:rsid w:val="00921DBE"/>
    <w:rsid w:val="0092245E"/>
    <w:rsid w:val="009262E8"/>
    <w:rsid w:val="00931891"/>
    <w:rsid w:val="00932D64"/>
    <w:rsid w:val="00934E21"/>
    <w:rsid w:val="009352D3"/>
    <w:rsid w:val="009365D4"/>
    <w:rsid w:val="00941D6C"/>
    <w:rsid w:val="00946586"/>
    <w:rsid w:val="00947973"/>
    <w:rsid w:val="00952DBA"/>
    <w:rsid w:val="00961488"/>
    <w:rsid w:val="00962E5F"/>
    <w:rsid w:val="00977FEF"/>
    <w:rsid w:val="0098718C"/>
    <w:rsid w:val="009A21E9"/>
    <w:rsid w:val="009A32AF"/>
    <w:rsid w:val="009A36BD"/>
    <w:rsid w:val="009A45AA"/>
    <w:rsid w:val="009A6949"/>
    <w:rsid w:val="009A786B"/>
    <w:rsid w:val="009A7A59"/>
    <w:rsid w:val="009B088F"/>
    <w:rsid w:val="009B3D53"/>
    <w:rsid w:val="009B6FED"/>
    <w:rsid w:val="009D0796"/>
    <w:rsid w:val="009D2129"/>
    <w:rsid w:val="009D6B2C"/>
    <w:rsid w:val="009E228D"/>
    <w:rsid w:val="009E5741"/>
    <w:rsid w:val="009E68BF"/>
    <w:rsid w:val="009F0E56"/>
    <w:rsid w:val="009F6D3E"/>
    <w:rsid w:val="00A0065A"/>
    <w:rsid w:val="00A02F57"/>
    <w:rsid w:val="00A035E1"/>
    <w:rsid w:val="00A03782"/>
    <w:rsid w:val="00A067E7"/>
    <w:rsid w:val="00A17C39"/>
    <w:rsid w:val="00A213D5"/>
    <w:rsid w:val="00A21AC3"/>
    <w:rsid w:val="00A23A6B"/>
    <w:rsid w:val="00A25AE9"/>
    <w:rsid w:val="00A26C09"/>
    <w:rsid w:val="00A278FF"/>
    <w:rsid w:val="00A3008A"/>
    <w:rsid w:val="00A30AE7"/>
    <w:rsid w:val="00A320D1"/>
    <w:rsid w:val="00A33496"/>
    <w:rsid w:val="00A344E2"/>
    <w:rsid w:val="00A3475B"/>
    <w:rsid w:val="00A356B4"/>
    <w:rsid w:val="00A35854"/>
    <w:rsid w:val="00A4214E"/>
    <w:rsid w:val="00A43541"/>
    <w:rsid w:val="00A464C5"/>
    <w:rsid w:val="00A508C3"/>
    <w:rsid w:val="00A5294B"/>
    <w:rsid w:val="00A541C9"/>
    <w:rsid w:val="00A552C8"/>
    <w:rsid w:val="00A569D7"/>
    <w:rsid w:val="00A652B9"/>
    <w:rsid w:val="00A70136"/>
    <w:rsid w:val="00A70998"/>
    <w:rsid w:val="00A765ED"/>
    <w:rsid w:val="00A8122A"/>
    <w:rsid w:val="00A82662"/>
    <w:rsid w:val="00A90274"/>
    <w:rsid w:val="00A90333"/>
    <w:rsid w:val="00A93757"/>
    <w:rsid w:val="00A95DA9"/>
    <w:rsid w:val="00AA15E9"/>
    <w:rsid w:val="00AA2B64"/>
    <w:rsid w:val="00AA5832"/>
    <w:rsid w:val="00AA73CC"/>
    <w:rsid w:val="00AB2881"/>
    <w:rsid w:val="00AB7AA4"/>
    <w:rsid w:val="00AC0EDA"/>
    <w:rsid w:val="00AC0F4D"/>
    <w:rsid w:val="00AD6008"/>
    <w:rsid w:val="00AD6B47"/>
    <w:rsid w:val="00AD7391"/>
    <w:rsid w:val="00AF0C9C"/>
    <w:rsid w:val="00AF1495"/>
    <w:rsid w:val="00AF1B36"/>
    <w:rsid w:val="00AF263D"/>
    <w:rsid w:val="00AF29EE"/>
    <w:rsid w:val="00AF3094"/>
    <w:rsid w:val="00AF3F32"/>
    <w:rsid w:val="00AF3F42"/>
    <w:rsid w:val="00AF4D55"/>
    <w:rsid w:val="00AF5257"/>
    <w:rsid w:val="00B05280"/>
    <w:rsid w:val="00B1492D"/>
    <w:rsid w:val="00B20661"/>
    <w:rsid w:val="00B22A23"/>
    <w:rsid w:val="00B23864"/>
    <w:rsid w:val="00B26284"/>
    <w:rsid w:val="00B272C8"/>
    <w:rsid w:val="00B4071C"/>
    <w:rsid w:val="00B41287"/>
    <w:rsid w:val="00B412BF"/>
    <w:rsid w:val="00B4280C"/>
    <w:rsid w:val="00B43800"/>
    <w:rsid w:val="00B46173"/>
    <w:rsid w:val="00B51706"/>
    <w:rsid w:val="00B5511F"/>
    <w:rsid w:val="00B5586E"/>
    <w:rsid w:val="00B577C7"/>
    <w:rsid w:val="00B57E3D"/>
    <w:rsid w:val="00B62136"/>
    <w:rsid w:val="00B622B4"/>
    <w:rsid w:val="00B6462F"/>
    <w:rsid w:val="00B665A0"/>
    <w:rsid w:val="00B66683"/>
    <w:rsid w:val="00B66A37"/>
    <w:rsid w:val="00B70FA6"/>
    <w:rsid w:val="00B73ACA"/>
    <w:rsid w:val="00B7791A"/>
    <w:rsid w:val="00B93EFA"/>
    <w:rsid w:val="00B94332"/>
    <w:rsid w:val="00B94551"/>
    <w:rsid w:val="00B957C7"/>
    <w:rsid w:val="00B95C7F"/>
    <w:rsid w:val="00B95FCA"/>
    <w:rsid w:val="00B968A8"/>
    <w:rsid w:val="00B97800"/>
    <w:rsid w:val="00BA0E8E"/>
    <w:rsid w:val="00BA39E2"/>
    <w:rsid w:val="00BB5315"/>
    <w:rsid w:val="00BC3300"/>
    <w:rsid w:val="00BC64EA"/>
    <w:rsid w:val="00BD23E5"/>
    <w:rsid w:val="00BD3512"/>
    <w:rsid w:val="00BD4E00"/>
    <w:rsid w:val="00BD5D23"/>
    <w:rsid w:val="00BD68C9"/>
    <w:rsid w:val="00BE07AD"/>
    <w:rsid w:val="00BE2AD9"/>
    <w:rsid w:val="00BE2E77"/>
    <w:rsid w:val="00BE4F08"/>
    <w:rsid w:val="00BF1208"/>
    <w:rsid w:val="00BF2378"/>
    <w:rsid w:val="00BF4BC9"/>
    <w:rsid w:val="00BF4EB0"/>
    <w:rsid w:val="00BF5A7D"/>
    <w:rsid w:val="00BF5B64"/>
    <w:rsid w:val="00BF675D"/>
    <w:rsid w:val="00C0082D"/>
    <w:rsid w:val="00C01296"/>
    <w:rsid w:val="00C0261D"/>
    <w:rsid w:val="00C028B7"/>
    <w:rsid w:val="00C03DE9"/>
    <w:rsid w:val="00C06775"/>
    <w:rsid w:val="00C10824"/>
    <w:rsid w:val="00C225E4"/>
    <w:rsid w:val="00C23C46"/>
    <w:rsid w:val="00C25477"/>
    <w:rsid w:val="00C25609"/>
    <w:rsid w:val="00C266E9"/>
    <w:rsid w:val="00C3041C"/>
    <w:rsid w:val="00C34C71"/>
    <w:rsid w:val="00C35DB6"/>
    <w:rsid w:val="00C364A4"/>
    <w:rsid w:val="00C37BE9"/>
    <w:rsid w:val="00C43BF5"/>
    <w:rsid w:val="00C44422"/>
    <w:rsid w:val="00C45F03"/>
    <w:rsid w:val="00C469CF"/>
    <w:rsid w:val="00C46E0F"/>
    <w:rsid w:val="00C46FC0"/>
    <w:rsid w:val="00C475D2"/>
    <w:rsid w:val="00C51AB8"/>
    <w:rsid w:val="00C55B92"/>
    <w:rsid w:val="00C573A7"/>
    <w:rsid w:val="00C57DBF"/>
    <w:rsid w:val="00C63D14"/>
    <w:rsid w:val="00C67BE4"/>
    <w:rsid w:val="00C710B9"/>
    <w:rsid w:val="00C74C13"/>
    <w:rsid w:val="00C76391"/>
    <w:rsid w:val="00C76862"/>
    <w:rsid w:val="00C8019F"/>
    <w:rsid w:val="00C805FD"/>
    <w:rsid w:val="00C8192B"/>
    <w:rsid w:val="00C82164"/>
    <w:rsid w:val="00C91254"/>
    <w:rsid w:val="00C96197"/>
    <w:rsid w:val="00C96293"/>
    <w:rsid w:val="00CA115E"/>
    <w:rsid w:val="00CA147B"/>
    <w:rsid w:val="00CA2DAF"/>
    <w:rsid w:val="00CA2E9F"/>
    <w:rsid w:val="00CA69D4"/>
    <w:rsid w:val="00CA6BC4"/>
    <w:rsid w:val="00CA6C2C"/>
    <w:rsid w:val="00CA6E79"/>
    <w:rsid w:val="00CB0758"/>
    <w:rsid w:val="00CB2CED"/>
    <w:rsid w:val="00CB6438"/>
    <w:rsid w:val="00CC5964"/>
    <w:rsid w:val="00CC692D"/>
    <w:rsid w:val="00CD011F"/>
    <w:rsid w:val="00CD6127"/>
    <w:rsid w:val="00CD6564"/>
    <w:rsid w:val="00CD671A"/>
    <w:rsid w:val="00CE3592"/>
    <w:rsid w:val="00CE5666"/>
    <w:rsid w:val="00CE68BF"/>
    <w:rsid w:val="00CF22E8"/>
    <w:rsid w:val="00CF5C95"/>
    <w:rsid w:val="00CF6F42"/>
    <w:rsid w:val="00D03426"/>
    <w:rsid w:val="00D06B57"/>
    <w:rsid w:val="00D1104F"/>
    <w:rsid w:val="00D13A53"/>
    <w:rsid w:val="00D158FE"/>
    <w:rsid w:val="00D15BB2"/>
    <w:rsid w:val="00D20449"/>
    <w:rsid w:val="00D217DD"/>
    <w:rsid w:val="00D237BD"/>
    <w:rsid w:val="00D2412F"/>
    <w:rsid w:val="00D249B4"/>
    <w:rsid w:val="00D260CD"/>
    <w:rsid w:val="00D274B9"/>
    <w:rsid w:val="00D41C52"/>
    <w:rsid w:val="00D52059"/>
    <w:rsid w:val="00D52207"/>
    <w:rsid w:val="00D52F02"/>
    <w:rsid w:val="00D65107"/>
    <w:rsid w:val="00D65503"/>
    <w:rsid w:val="00D668E5"/>
    <w:rsid w:val="00D71FE2"/>
    <w:rsid w:val="00D7361C"/>
    <w:rsid w:val="00D80A35"/>
    <w:rsid w:val="00D814A0"/>
    <w:rsid w:val="00D814A5"/>
    <w:rsid w:val="00D90142"/>
    <w:rsid w:val="00D91964"/>
    <w:rsid w:val="00D94712"/>
    <w:rsid w:val="00DA0C10"/>
    <w:rsid w:val="00DA11BD"/>
    <w:rsid w:val="00DA3A51"/>
    <w:rsid w:val="00DA6DCE"/>
    <w:rsid w:val="00DA7B9C"/>
    <w:rsid w:val="00DB7754"/>
    <w:rsid w:val="00DC4851"/>
    <w:rsid w:val="00DC4C68"/>
    <w:rsid w:val="00DD5E32"/>
    <w:rsid w:val="00DE671A"/>
    <w:rsid w:val="00DE6EBE"/>
    <w:rsid w:val="00DF068E"/>
    <w:rsid w:val="00DF2D95"/>
    <w:rsid w:val="00DF42B7"/>
    <w:rsid w:val="00DF6679"/>
    <w:rsid w:val="00E049F0"/>
    <w:rsid w:val="00E067D2"/>
    <w:rsid w:val="00E13D89"/>
    <w:rsid w:val="00E13F6F"/>
    <w:rsid w:val="00E14470"/>
    <w:rsid w:val="00E15B4F"/>
    <w:rsid w:val="00E238EA"/>
    <w:rsid w:val="00E270D8"/>
    <w:rsid w:val="00E27D49"/>
    <w:rsid w:val="00E3006B"/>
    <w:rsid w:val="00E33D73"/>
    <w:rsid w:val="00E34FD6"/>
    <w:rsid w:val="00E4132D"/>
    <w:rsid w:val="00E43451"/>
    <w:rsid w:val="00E44B66"/>
    <w:rsid w:val="00E46D11"/>
    <w:rsid w:val="00E5027B"/>
    <w:rsid w:val="00E540E4"/>
    <w:rsid w:val="00E55204"/>
    <w:rsid w:val="00E56B32"/>
    <w:rsid w:val="00E66713"/>
    <w:rsid w:val="00E75479"/>
    <w:rsid w:val="00E755A2"/>
    <w:rsid w:val="00E762DD"/>
    <w:rsid w:val="00E802D9"/>
    <w:rsid w:val="00E85F8B"/>
    <w:rsid w:val="00E90679"/>
    <w:rsid w:val="00E96461"/>
    <w:rsid w:val="00EA13F0"/>
    <w:rsid w:val="00EA2906"/>
    <w:rsid w:val="00EA5311"/>
    <w:rsid w:val="00EA5C77"/>
    <w:rsid w:val="00EA7E88"/>
    <w:rsid w:val="00EC328C"/>
    <w:rsid w:val="00EC40C3"/>
    <w:rsid w:val="00EC4CE7"/>
    <w:rsid w:val="00EC513F"/>
    <w:rsid w:val="00EC57D5"/>
    <w:rsid w:val="00ED0990"/>
    <w:rsid w:val="00ED28CC"/>
    <w:rsid w:val="00ED6A93"/>
    <w:rsid w:val="00ED7867"/>
    <w:rsid w:val="00EE1610"/>
    <w:rsid w:val="00EE179C"/>
    <w:rsid w:val="00EE5454"/>
    <w:rsid w:val="00EE5A35"/>
    <w:rsid w:val="00EF031D"/>
    <w:rsid w:val="00F0018B"/>
    <w:rsid w:val="00F010C0"/>
    <w:rsid w:val="00F01931"/>
    <w:rsid w:val="00F0557C"/>
    <w:rsid w:val="00F12806"/>
    <w:rsid w:val="00F172BF"/>
    <w:rsid w:val="00F17DBB"/>
    <w:rsid w:val="00F21443"/>
    <w:rsid w:val="00F2279D"/>
    <w:rsid w:val="00F245EF"/>
    <w:rsid w:val="00F25211"/>
    <w:rsid w:val="00F2627B"/>
    <w:rsid w:val="00F26BFC"/>
    <w:rsid w:val="00F330D7"/>
    <w:rsid w:val="00F35771"/>
    <w:rsid w:val="00F35B45"/>
    <w:rsid w:val="00F3657C"/>
    <w:rsid w:val="00F370B8"/>
    <w:rsid w:val="00F40B41"/>
    <w:rsid w:val="00F4231E"/>
    <w:rsid w:val="00F42F66"/>
    <w:rsid w:val="00F44066"/>
    <w:rsid w:val="00F4768A"/>
    <w:rsid w:val="00F50F36"/>
    <w:rsid w:val="00F515FF"/>
    <w:rsid w:val="00F53CB6"/>
    <w:rsid w:val="00F53D8E"/>
    <w:rsid w:val="00F545EA"/>
    <w:rsid w:val="00F548CD"/>
    <w:rsid w:val="00F6052F"/>
    <w:rsid w:val="00F652B7"/>
    <w:rsid w:val="00F65EAD"/>
    <w:rsid w:val="00F669AB"/>
    <w:rsid w:val="00F67F5B"/>
    <w:rsid w:val="00F71A28"/>
    <w:rsid w:val="00F744A3"/>
    <w:rsid w:val="00F8062F"/>
    <w:rsid w:val="00F8283B"/>
    <w:rsid w:val="00F97BE2"/>
    <w:rsid w:val="00FA4249"/>
    <w:rsid w:val="00FA50ED"/>
    <w:rsid w:val="00FA6146"/>
    <w:rsid w:val="00FB112E"/>
    <w:rsid w:val="00FB13AB"/>
    <w:rsid w:val="00FC0070"/>
    <w:rsid w:val="00FC4258"/>
    <w:rsid w:val="00FD0670"/>
    <w:rsid w:val="00FD1B1A"/>
    <w:rsid w:val="00FD3981"/>
    <w:rsid w:val="00FE084B"/>
    <w:rsid w:val="00FE25AC"/>
    <w:rsid w:val="00FE3CF6"/>
    <w:rsid w:val="00FE3D73"/>
    <w:rsid w:val="00FE5472"/>
    <w:rsid w:val="00FF2B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F02"/>
    <w:pPr>
      <w:spacing w:after="0" w:line="360" w:lineRule="auto"/>
      <w:jc w:val="both"/>
    </w:pPr>
    <w:rPr>
      <w:rFonts w:ascii="Times New Roman" w:eastAsia="Calibri" w:hAnsi="Times New Roman" w:cs="Times New Roman"/>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F02"/>
    <w:pPr>
      <w:tabs>
        <w:tab w:val="center" w:pos="4680"/>
        <w:tab w:val="right" w:pos="9360"/>
      </w:tabs>
      <w:spacing w:line="240" w:lineRule="auto"/>
    </w:pPr>
    <w:rPr>
      <w:rFonts w:ascii="Calibri" w:hAnsi="Calibri"/>
      <w:sz w:val="20"/>
      <w:szCs w:val="20"/>
    </w:rPr>
  </w:style>
  <w:style w:type="character" w:customStyle="1" w:styleId="HeaderChar">
    <w:name w:val="Header Char"/>
    <w:basedOn w:val="DefaultParagraphFont"/>
    <w:link w:val="Header"/>
    <w:uiPriority w:val="99"/>
    <w:rsid w:val="00D52F02"/>
    <w:rPr>
      <w:rFonts w:ascii="Calibri" w:eastAsia="Calibri" w:hAnsi="Calibri" w:cs="Times New Roman"/>
      <w:sz w:val="20"/>
      <w:szCs w:val="20"/>
    </w:rPr>
  </w:style>
  <w:style w:type="paragraph" w:styleId="ListParagraph">
    <w:name w:val="List Paragraph"/>
    <w:basedOn w:val="Normal"/>
    <w:uiPriority w:val="34"/>
    <w:qFormat/>
    <w:rsid w:val="00D52F02"/>
    <w:pPr>
      <w:spacing w:after="200" w:line="276" w:lineRule="auto"/>
      <w:ind w:left="720"/>
      <w:contextualSpacing/>
      <w:jc w:val="left"/>
    </w:pPr>
  </w:style>
  <w:style w:type="character" w:styleId="Hyperlink">
    <w:name w:val="Hyperlink"/>
    <w:uiPriority w:val="99"/>
    <w:unhideWhenUsed/>
    <w:rsid w:val="00D52F02"/>
    <w:rPr>
      <w:color w:val="0563C1"/>
      <w:u w:val="single"/>
    </w:rPr>
  </w:style>
  <w:style w:type="character" w:styleId="CommentReference">
    <w:name w:val="annotation reference"/>
    <w:uiPriority w:val="99"/>
    <w:semiHidden/>
    <w:unhideWhenUsed/>
    <w:rsid w:val="00D52F02"/>
    <w:rPr>
      <w:sz w:val="16"/>
      <w:szCs w:val="16"/>
    </w:rPr>
  </w:style>
  <w:style w:type="paragraph" w:styleId="CommentText">
    <w:name w:val="annotation text"/>
    <w:basedOn w:val="Normal"/>
    <w:link w:val="CommentTextChar"/>
    <w:uiPriority w:val="99"/>
    <w:semiHidden/>
    <w:unhideWhenUsed/>
    <w:rsid w:val="00D52F02"/>
    <w:rPr>
      <w:sz w:val="20"/>
      <w:szCs w:val="20"/>
    </w:rPr>
  </w:style>
  <w:style w:type="character" w:customStyle="1" w:styleId="CommentTextChar">
    <w:name w:val="Comment Text Char"/>
    <w:basedOn w:val="DefaultParagraphFont"/>
    <w:link w:val="CommentText"/>
    <w:uiPriority w:val="99"/>
    <w:semiHidden/>
    <w:rsid w:val="00D52F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D52F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F02"/>
    <w:rPr>
      <w:rFonts w:ascii="Tahoma" w:eastAsia="Calibri" w:hAnsi="Tahoma" w:cs="Tahoma"/>
      <w:sz w:val="16"/>
      <w:szCs w:val="16"/>
    </w:rPr>
  </w:style>
  <w:style w:type="paragraph" w:styleId="Footer">
    <w:name w:val="footer"/>
    <w:basedOn w:val="Normal"/>
    <w:link w:val="FooterChar"/>
    <w:uiPriority w:val="99"/>
    <w:unhideWhenUsed/>
    <w:rsid w:val="002C0416"/>
    <w:pPr>
      <w:tabs>
        <w:tab w:val="center" w:pos="4680"/>
        <w:tab w:val="right" w:pos="9360"/>
      </w:tabs>
      <w:spacing w:line="240" w:lineRule="auto"/>
    </w:pPr>
  </w:style>
  <w:style w:type="character" w:customStyle="1" w:styleId="FooterChar">
    <w:name w:val="Footer Char"/>
    <w:basedOn w:val="DefaultParagraphFont"/>
    <w:link w:val="Footer"/>
    <w:uiPriority w:val="99"/>
    <w:rsid w:val="002C0416"/>
    <w:rPr>
      <w:rFonts w:ascii="Times New Roman" w:eastAsia="Calibri" w:hAnsi="Times New Roman" w:cs="Times New Roman"/>
      <w:sz w:val="2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F02"/>
    <w:pPr>
      <w:spacing w:after="0" w:line="360" w:lineRule="auto"/>
      <w:jc w:val="both"/>
    </w:pPr>
    <w:rPr>
      <w:rFonts w:ascii="Times New Roman" w:eastAsia="Calibri" w:hAnsi="Times New Roman" w:cs="Times New Roman"/>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F02"/>
    <w:pPr>
      <w:tabs>
        <w:tab w:val="center" w:pos="4680"/>
        <w:tab w:val="right" w:pos="9360"/>
      </w:tabs>
      <w:spacing w:line="240" w:lineRule="auto"/>
    </w:pPr>
    <w:rPr>
      <w:rFonts w:ascii="Calibri" w:hAnsi="Calibri"/>
      <w:sz w:val="20"/>
      <w:szCs w:val="20"/>
    </w:rPr>
  </w:style>
  <w:style w:type="character" w:customStyle="1" w:styleId="HeaderChar">
    <w:name w:val="Header Char"/>
    <w:basedOn w:val="DefaultParagraphFont"/>
    <w:link w:val="Header"/>
    <w:uiPriority w:val="99"/>
    <w:rsid w:val="00D52F02"/>
    <w:rPr>
      <w:rFonts w:ascii="Calibri" w:eastAsia="Calibri" w:hAnsi="Calibri" w:cs="Times New Roman"/>
      <w:sz w:val="20"/>
      <w:szCs w:val="20"/>
    </w:rPr>
  </w:style>
  <w:style w:type="paragraph" w:styleId="ListParagraph">
    <w:name w:val="List Paragraph"/>
    <w:basedOn w:val="Normal"/>
    <w:uiPriority w:val="34"/>
    <w:qFormat/>
    <w:rsid w:val="00D52F02"/>
    <w:pPr>
      <w:spacing w:after="200" w:line="276" w:lineRule="auto"/>
      <w:ind w:left="720"/>
      <w:contextualSpacing/>
      <w:jc w:val="left"/>
    </w:pPr>
  </w:style>
  <w:style w:type="character" w:styleId="Hyperlink">
    <w:name w:val="Hyperlink"/>
    <w:uiPriority w:val="99"/>
    <w:unhideWhenUsed/>
    <w:rsid w:val="00D52F02"/>
    <w:rPr>
      <w:color w:val="0563C1"/>
      <w:u w:val="single"/>
    </w:rPr>
  </w:style>
  <w:style w:type="character" w:styleId="CommentReference">
    <w:name w:val="annotation reference"/>
    <w:uiPriority w:val="99"/>
    <w:semiHidden/>
    <w:unhideWhenUsed/>
    <w:rsid w:val="00D52F02"/>
    <w:rPr>
      <w:sz w:val="16"/>
      <w:szCs w:val="16"/>
    </w:rPr>
  </w:style>
  <w:style w:type="paragraph" w:styleId="CommentText">
    <w:name w:val="annotation text"/>
    <w:basedOn w:val="Normal"/>
    <w:link w:val="CommentTextChar"/>
    <w:uiPriority w:val="99"/>
    <w:semiHidden/>
    <w:unhideWhenUsed/>
    <w:rsid w:val="00D52F02"/>
    <w:rPr>
      <w:sz w:val="20"/>
      <w:szCs w:val="20"/>
    </w:rPr>
  </w:style>
  <w:style w:type="character" w:customStyle="1" w:styleId="CommentTextChar">
    <w:name w:val="Comment Text Char"/>
    <w:basedOn w:val="DefaultParagraphFont"/>
    <w:link w:val="CommentText"/>
    <w:uiPriority w:val="99"/>
    <w:semiHidden/>
    <w:rsid w:val="00D52F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D52F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F02"/>
    <w:rPr>
      <w:rFonts w:ascii="Tahoma" w:eastAsia="Calibri" w:hAnsi="Tahoma" w:cs="Tahoma"/>
      <w:sz w:val="16"/>
      <w:szCs w:val="16"/>
    </w:rPr>
  </w:style>
  <w:style w:type="paragraph" w:styleId="Footer">
    <w:name w:val="footer"/>
    <w:basedOn w:val="Normal"/>
    <w:link w:val="FooterChar"/>
    <w:uiPriority w:val="99"/>
    <w:unhideWhenUsed/>
    <w:rsid w:val="002C0416"/>
    <w:pPr>
      <w:tabs>
        <w:tab w:val="center" w:pos="4680"/>
        <w:tab w:val="right" w:pos="9360"/>
      </w:tabs>
      <w:spacing w:line="240" w:lineRule="auto"/>
    </w:pPr>
  </w:style>
  <w:style w:type="character" w:customStyle="1" w:styleId="FooterChar">
    <w:name w:val="Footer Char"/>
    <w:basedOn w:val="DefaultParagraphFont"/>
    <w:link w:val="Footer"/>
    <w:uiPriority w:val="99"/>
    <w:rsid w:val="002C0416"/>
    <w:rPr>
      <w:rFonts w:ascii="Times New Roman" w:eastAsia="Calibri" w:hAnsi="Times New Roman" w:cs="Times New Roman"/>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narharian.com.my/nasional/guru-tidak-bertugas-tanpa-kebenaran-1.26034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4056</TotalTime>
  <Pages>15</Pages>
  <Words>5299</Words>
  <Characters>30209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Fujitsu</cp:lastModifiedBy>
  <cp:revision>5</cp:revision>
  <dcterms:created xsi:type="dcterms:W3CDTF">2016-04-22T02:30:00Z</dcterms:created>
  <dcterms:modified xsi:type="dcterms:W3CDTF">2016-04-25T02:39:00Z</dcterms:modified>
</cp:coreProperties>
</file>